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4B2" w:rsidRPr="00F414B2" w:rsidRDefault="00F414B2" w:rsidP="00935192">
      <w:pPr>
        <w:widowControl/>
        <w:snapToGrid w:val="0"/>
        <w:spacing w:line="360" w:lineRule="atLeast"/>
        <w:jc w:val="center"/>
        <w:rPr>
          <w:rFonts w:ascii="標楷體" w:eastAsia="標楷體" w:hAnsi="標楷體" w:cs="華康仿宋體W6(P)" w:hint="eastAsia"/>
          <w:color w:val="000000"/>
          <w:szCs w:val="24"/>
        </w:rPr>
      </w:pPr>
      <w:r w:rsidRPr="00F414B2">
        <w:rPr>
          <w:rFonts w:ascii="標楷體" w:eastAsia="標楷體" w:hAnsi="標楷體" w:cs="華康仿宋體W6(P)" w:hint="eastAsia"/>
          <w:color w:val="000000"/>
          <w:szCs w:val="24"/>
        </w:rPr>
        <w:t>法鼓文理學院獎助教師出席國際學術會議作業要點</w:t>
      </w:r>
    </w:p>
    <w:p w:rsidR="00F414B2" w:rsidRPr="00F414B2" w:rsidRDefault="00F414B2" w:rsidP="00F414B2">
      <w:pPr>
        <w:widowControl/>
        <w:snapToGrid w:val="0"/>
        <w:spacing w:line="360" w:lineRule="atLeast"/>
        <w:rPr>
          <w:rFonts w:ascii="標楷體" w:eastAsia="標楷體" w:hAnsi="標楷體" w:cs="華康仿宋體W6(P)"/>
          <w:color w:val="000000"/>
          <w:szCs w:val="24"/>
        </w:rPr>
      </w:pPr>
    </w:p>
    <w:p w:rsidR="00F414B2" w:rsidRPr="00F414B2" w:rsidRDefault="00F414B2" w:rsidP="00C905C9">
      <w:pPr>
        <w:widowControl/>
        <w:snapToGrid w:val="0"/>
        <w:spacing w:line="360" w:lineRule="atLeast"/>
        <w:ind w:firstLineChars="1358" w:firstLine="3259"/>
        <w:rPr>
          <w:rFonts w:ascii="標楷體" w:eastAsia="標楷體" w:hAnsi="標楷體" w:cs="華康仿宋體W6(P)" w:hint="eastAsia"/>
          <w:color w:val="000000"/>
          <w:szCs w:val="24"/>
        </w:rPr>
      </w:pPr>
      <w:r w:rsidRPr="00F414B2">
        <w:rPr>
          <w:rFonts w:ascii="標楷體" w:eastAsia="標楷體" w:hAnsi="標楷體" w:cs="華康仿宋體W6(P)" w:hint="eastAsia"/>
          <w:color w:val="000000"/>
          <w:szCs w:val="24"/>
        </w:rPr>
        <w:t>中華民國104年5月20日103學年度第4次行政會議通過</w:t>
      </w:r>
    </w:p>
    <w:p w:rsidR="00F414B2" w:rsidRPr="00F414B2" w:rsidRDefault="00F414B2" w:rsidP="00C905C9">
      <w:pPr>
        <w:widowControl/>
        <w:snapToGrid w:val="0"/>
        <w:spacing w:line="360" w:lineRule="atLeast"/>
        <w:ind w:firstLineChars="1358" w:firstLine="3259"/>
        <w:rPr>
          <w:rFonts w:ascii="標楷體" w:eastAsia="標楷體" w:hAnsi="標楷體" w:cs="華康仿宋體W6(P)" w:hint="eastAsia"/>
          <w:color w:val="000000"/>
          <w:szCs w:val="24"/>
        </w:rPr>
      </w:pPr>
      <w:r w:rsidRPr="00F414B2">
        <w:rPr>
          <w:rFonts w:ascii="標楷體" w:eastAsia="標楷體" w:hAnsi="標楷體" w:cs="華康仿宋體W6(P)" w:hint="eastAsia"/>
          <w:color w:val="000000"/>
          <w:szCs w:val="24"/>
        </w:rPr>
        <w:t>中華民國105年3月16日104學年第3次行政會議通過</w:t>
      </w:r>
    </w:p>
    <w:p w:rsidR="00F414B2" w:rsidRPr="00F414B2" w:rsidRDefault="00F414B2" w:rsidP="00C905C9">
      <w:pPr>
        <w:widowControl/>
        <w:snapToGrid w:val="0"/>
        <w:spacing w:line="360" w:lineRule="atLeast"/>
        <w:ind w:firstLineChars="1358" w:firstLine="3259"/>
        <w:rPr>
          <w:rFonts w:ascii="標楷體" w:eastAsia="標楷體" w:hAnsi="標楷體" w:cs="華康仿宋體W6(P)" w:hint="eastAsia"/>
          <w:color w:val="000000"/>
          <w:szCs w:val="24"/>
        </w:rPr>
      </w:pPr>
      <w:r w:rsidRPr="00F414B2">
        <w:rPr>
          <w:rFonts w:ascii="標楷體" w:eastAsia="標楷體" w:hAnsi="標楷體" w:cs="華康仿宋體W6(P)" w:hint="eastAsia"/>
          <w:color w:val="000000"/>
          <w:szCs w:val="24"/>
        </w:rPr>
        <w:t>中華民國108年09月25日108學年度第1次行政會議通過</w:t>
      </w:r>
    </w:p>
    <w:p w:rsidR="00F414B2" w:rsidRPr="00F414B2" w:rsidRDefault="00F414B2" w:rsidP="00F414B2">
      <w:pPr>
        <w:widowControl/>
        <w:snapToGrid w:val="0"/>
        <w:spacing w:line="360" w:lineRule="atLeast"/>
        <w:ind w:firstLineChars="1417" w:firstLine="3401"/>
        <w:rPr>
          <w:rFonts w:ascii="標楷體" w:eastAsia="標楷體" w:hAnsi="標楷體" w:cs="華康仿宋體W6(P)"/>
          <w:color w:val="000000"/>
          <w:szCs w:val="24"/>
        </w:rPr>
      </w:pPr>
    </w:p>
    <w:p w:rsidR="00F414B2" w:rsidRPr="00F414B2" w:rsidRDefault="00F414B2" w:rsidP="00F414B2">
      <w:pPr>
        <w:widowControl/>
        <w:snapToGrid w:val="0"/>
        <w:spacing w:line="288" w:lineRule="auto"/>
        <w:ind w:left="425" w:hangingChars="177" w:hanging="425"/>
        <w:rPr>
          <w:rFonts w:ascii="標楷體" w:eastAsia="標楷體" w:hAnsi="標楷體" w:cs="華康仿宋體W6(P)" w:hint="eastAsia"/>
          <w:color w:val="000000"/>
          <w:szCs w:val="24"/>
        </w:rPr>
      </w:pPr>
      <w:r w:rsidRPr="00F414B2">
        <w:rPr>
          <w:rFonts w:ascii="標楷體" w:eastAsia="標楷體" w:hAnsi="標楷體" w:cs="華康仿宋體W6(P)" w:hint="eastAsia"/>
          <w:color w:val="000000"/>
          <w:szCs w:val="24"/>
        </w:rPr>
        <w:t>一、本校為鼓勵教師參與國際性學術活動，促進國際學術交流與提昇校內研究風氣，特定訂「法鼓文理學院獎助教師出席國際會議作業要點」（以下簡稱本要點）。</w:t>
      </w:r>
    </w:p>
    <w:p w:rsidR="00F414B2" w:rsidRPr="00F414B2" w:rsidRDefault="00F414B2" w:rsidP="00C74DD7">
      <w:pPr>
        <w:widowControl/>
        <w:snapToGrid w:val="0"/>
        <w:spacing w:line="288" w:lineRule="auto"/>
        <w:ind w:left="490" w:hangingChars="204" w:hanging="490"/>
        <w:rPr>
          <w:rFonts w:ascii="標楷體" w:eastAsia="標楷體" w:hAnsi="標楷體" w:cs="華康仿宋體W6(P)" w:hint="eastAsia"/>
          <w:color w:val="000000"/>
          <w:szCs w:val="24"/>
        </w:rPr>
      </w:pPr>
      <w:r w:rsidRPr="00F414B2">
        <w:rPr>
          <w:rFonts w:ascii="標楷體" w:eastAsia="標楷體" w:hAnsi="標楷體" w:cs="華康仿宋體W6(P)" w:hint="eastAsia"/>
          <w:color w:val="000000"/>
          <w:szCs w:val="24"/>
        </w:rPr>
        <w:t xml:space="preserve">二、凡本校專任教師以本校名義出席國際性學術會議發表論文或受邀任專題演講者，得依本要點申請獎助。 </w:t>
      </w:r>
    </w:p>
    <w:p w:rsidR="00F414B2" w:rsidRPr="00F414B2" w:rsidRDefault="00F414B2" w:rsidP="00C74DD7">
      <w:pPr>
        <w:widowControl/>
        <w:snapToGrid w:val="0"/>
        <w:spacing w:line="288" w:lineRule="auto"/>
        <w:ind w:left="504" w:hangingChars="210" w:hanging="504"/>
        <w:rPr>
          <w:rFonts w:ascii="標楷體" w:eastAsia="標楷體" w:hAnsi="標楷體" w:cs="華康仿宋體W6(P)" w:hint="eastAsia"/>
          <w:color w:val="000000"/>
          <w:szCs w:val="24"/>
        </w:rPr>
      </w:pPr>
      <w:r w:rsidRPr="00F414B2">
        <w:rPr>
          <w:rFonts w:ascii="標楷體" w:eastAsia="標楷體" w:hAnsi="標楷體" w:cs="華康仿宋體W6(P)" w:hint="eastAsia"/>
          <w:color w:val="000000"/>
          <w:szCs w:val="24"/>
        </w:rPr>
        <w:t>三、申請獎助之教師，應於會議舉行前依相關規定先向</w:t>
      </w:r>
      <w:r>
        <w:rPr>
          <w:rFonts w:ascii="標楷體" w:eastAsia="標楷體" w:hAnsi="標楷體" w:cs="華康仿宋體W6(P)" w:hint="eastAsia"/>
          <w:color w:val="000000"/>
          <w:szCs w:val="24"/>
        </w:rPr>
        <w:t>國科會</w:t>
      </w:r>
      <w:r w:rsidRPr="00F414B2">
        <w:rPr>
          <w:rFonts w:ascii="標楷體" w:eastAsia="標楷體" w:hAnsi="標楷體" w:cs="華康仿宋體W6(P)" w:hint="eastAsia"/>
          <w:color w:val="000000"/>
          <w:szCs w:val="24"/>
        </w:rPr>
        <w:t xml:space="preserve">或其他相關單位機構提出申請補助，未申請者不予獎助。 </w:t>
      </w:r>
    </w:p>
    <w:p w:rsidR="00F414B2" w:rsidRPr="00F414B2" w:rsidRDefault="00F414B2" w:rsidP="00F414B2">
      <w:pPr>
        <w:widowControl/>
        <w:snapToGrid w:val="0"/>
        <w:spacing w:line="288" w:lineRule="auto"/>
        <w:ind w:left="425" w:hangingChars="177" w:hanging="425"/>
        <w:rPr>
          <w:rFonts w:ascii="標楷體" w:eastAsia="標楷體" w:hAnsi="標楷體" w:cs="華康仿宋體W6(P)" w:hint="eastAsia"/>
          <w:color w:val="000000"/>
          <w:szCs w:val="24"/>
        </w:rPr>
      </w:pPr>
      <w:r w:rsidRPr="00F414B2">
        <w:rPr>
          <w:rFonts w:ascii="標楷體" w:eastAsia="標楷體" w:hAnsi="標楷體" w:cs="華康仿宋體W6(P)" w:hint="eastAsia"/>
          <w:color w:val="000000"/>
          <w:szCs w:val="24"/>
        </w:rPr>
        <w:t>四、申請獎助之教師，應於每年5月15日前，向研究發展組提出該學年度出席國際學術會議之獎勵申請案，檢具下列資料：</w:t>
      </w:r>
    </w:p>
    <w:p w:rsidR="00F414B2" w:rsidRPr="00F414B2" w:rsidRDefault="00F414B2" w:rsidP="00F414B2">
      <w:pPr>
        <w:widowControl/>
        <w:snapToGrid w:val="0"/>
        <w:spacing w:line="288" w:lineRule="auto"/>
        <w:ind w:firstLineChars="177" w:firstLine="425"/>
        <w:rPr>
          <w:rFonts w:ascii="標楷體" w:eastAsia="標楷體" w:hAnsi="標楷體" w:cs="華康仿宋體W6(P)" w:hint="eastAsia"/>
          <w:color w:val="000000"/>
          <w:szCs w:val="24"/>
        </w:rPr>
      </w:pPr>
      <w:r w:rsidRPr="00F414B2">
        <w:rPr>
          <w:rFonts w:ascii="標楷體" w:eastAsia="標楷體" w:hAnsi="標楷體" w:cs="華康仿宋體W6(P)" w:hint="eastAsia"/>
          <w:color w:val="000000"/>
          <w:szCs w:val="24"/>
        </w:rPr>
        <w:t>(</w:t>
      </w:r>
      <w:proofErr w:type="gramStart"/>
      <w:r w:rsidRPr="00F414B2">
        <w:rPr>
          <w:rFonts w:ascii="標楷體" w:eastAsia="標楷體" w:hAnsi="標楷體" w:cs="華康仿宋體W6(P)" w:hint="eastAsia"/>
          <w:color w:val="000000"/>
          <w:szCs w:val="24"/>
        </w:rPr>
        <w:t>一</w:t>
      </w:r>
      <w:proofErr w:type="gramEnd"/>
      <w:r w:rsidRPr="00F414B2">
        <w:rPr>
          <w:rFonts w:ascii="標楷體" w:eastAsia="標楷體" w:hAnsi="標楷體" w:cs="華康仿宋體W6(P)" w:hint="eastAsia"/>
          <w:color w:val="000000"/>
          <w:szCs w:val="24"/>
        </w:rPr>
        <w:t>)</w:t>
      </w:r>
      <w:r w:rsidR="00C74DD7">
        <w:rPr>
          <w:rFonts w:ascii="標楷體" w:eastAsia="標楷體" w:hAnsi="標楷體" w:cs="華康仿宋體W6(P)" w:hint="eastAsia"/>
          <w:color w:val="000000"/>
          <w:szCs w:val="24"/>
        </w:rPr>
        <w:t xml:space="preserve"> </w:t>
      </w:r>
      <w:r w:rsidRPr="00F414B2">
        <w:rPr>
          <w:rFonts w:ascii="標楷體" w:eastAsia="標楷體" w:hAnsi="標楷體" w:cs="華康仿宋體W6(P)" w:hint="eastAsia"/>
          <w:color w:val="000000"/>
          <w:szCs w:val="24"/>
        </w:rPr>
        <w:t>申請書。</w:t>
      </w:r>
      <w:bookmarkStart w:id="0" w:name="_GoBack"/>
      <w:bookmarkEnd w:id="0"/>
    </w:p>
    <w:p w:rsidR="00F414B2" w:rsidRPr="00F414B2" w:rsidRDefault="00F414B2" w:rsidP="00F414B2">
      <w:pPr>
        <w:widowControl/>
        <w:snapToGrid w:val="0"/>
        <w:spacing w:line="288" w:lineRule="auto"/>
        <w:ind w:firstLineChars="177" w:firstLine="425"/>
        <w:rPr>
          <w:rFonts w:ascii="標楷體" w:eastAsia="標楷體" w:hAnsi="標楷體" w:cs="華康仿宋體W6(P)" w:hint="eastAsia"/>
          <w:color w:val="000000"/>
          <w:szCs w:val="24"/>
        </w:rPr>
      </w:pPr>
      <w:r w:rsidRPr="00F414B2">
        <w:rPr>
          <w:rFonts w:ascii="標楷體" w:eastAsia="標楷體" w:hAnsi="標楷體" w:cs="華康仿宋體W6(P)" w:hint="eastAsia"/>
          <w:color w:val="000000"/>
          <w:szCs w:val="24"/>
        </w:rPr>
        <w:t>(二)</w:t>
      </w:r>
      <w:r w:rsidR="00C74DD7">
        <w:rPr>
          <w:rFonts w:ascii="標楷體" w:eastAsia="標楷體" w:hAnsi="標楷體" w:cs="華康仿宋體W6(P)" w:hint="eastAsia"/>
          <w:color w:val="000000"/>
          <w:szCs w:val="24"/>
        </w:rPr>
        <w:t xml:space="preserve"> </w:t>
      </w:r>
      <w:r w:rsidRPr="00F414B2">
        <w:rPr>
          <w:rFonts w:ascii="標楷體" w:eastAsia="標楷體" w:hAnsi="標楷體" w:cs="華康仿宋體W6(P)" w:hint="eastAsia"/>
          <w:color w:val="000000"/>
          <w:szCs w:val="24"/>
        </w:rPr>
        <w:t>校外單位補助或未補助函件。</w:t>
      </w:r>
    </w:p>
    <w:p w:rsidR="00F414B2" w:rsidRPr="00F414B2" w:rsidRDefault="00F414B2" w:rsidP="00F414B2">
      <w:pPr>
        <w:widowControl/>
        <w:snapToGrid w:val="0"/>
        <w:spacing w:line="288" w:lineRule="auto"/>
        <w:ind w:firstLineChars="177" w:firstLine="425"/>
        <w:rPr>
          <w:rFonts w:ascii="標楷體" w:eastAsia="標楷體" w:hAnsi="標楷體" w:cs="華康仿宋體W6(P)" w:hint="eastAsia"/>
          <w:color w:val="000000"/>
          <w:szCs w:val="24"/>
        </w:rPr>
      </w:pPr>
      <w:r w:rsidRPr="00F414B2">
        <w:rPr>
          <w:rFonts w:ascii="標楷體" w:eastAsia="標楷體" w:hAnsi="標楷體" w:cs="華康仿宋體W6(P)" w:hint="eastAsia"/>
          <w:color w:val="000000"/>
          <w:szCs w:val="24"/>
        </w:rPr>
        <w:t>(三)</w:t>
      </w:r>
      <w:r w:rsidR="00C74DD7">
        <w:rPr>
          <w:rFonts w:ascii="標楷體" w:eastAsia="標楷體" w:hAnsi="標楷體" w:cs="華康仿宋體W6(P)" w:hint="eastAsia"/>
          <w:color w:val="000000"/>
          <w:szCs w:val="24"/>
        </w:rPr>
        <w:t xml:space="preserve"> </w:t>
      </w:r>
      <w:r w:rsidRPr="00F414B2">
        <w:rPr>
          <w:rFonts w:ascii="標楷體" w:eastAsia="標楷體" w:hAnsi="標楷體" w:cs="華康仿宋體W6(P)" w:hint="eastAsia"/>
          <w:color w:val="000000"/>
          <w:szCs w:val="24"/>
        </w:rPr>
        <w:t xml:space="preserve">國際性學術會議主辦單位之邀請函或論文被接受發表之證明文件（信函或電子郵件） </w:t>
      </w:r>
    </w:p>
    <w:p w:rsidR="00F414B2" w:rsidRPr="00F414B2" w:rsidRDefault="00F414B2" w:rsidP="00F414B2">
      <w:pPr>
        <w:widowControl/>
        <w:snapToGrid w:val="0"/>
        <w:spacing w:line="288" w:lineRule="auto"/>
        <w:ind w:firstLineChars="177" w:firstLine="425"/>
        <w:rPr>
          <w:rFonts w:ascii="標楷體" w:eastAsia="標楷體" w:hAnsi="標楷體" w:cs="華康仿宋體W6(P)" w:hint="eastAsia"/>
          <w:color w:val="000000"/>
          <w:szCs w:val="24"/>
        </w:rPr>
      </w:pPr>
      <w:r w:rsidRPr="00F414B2">
        <w:rPr>
          <w:rFonts w:ascii="標楷體" w:eastAsia="標楷體" w:hAnsi="標楷體" w:cs="華康仿宋體W6(P)" w:hint="eastAsia"/>
          <w:color w:val="000000"/>
          <w:szCs w:val="24"/>
        </w:rPr>
        <w:t>(四)</w:t>
      </w:r>
      <w:r w:rsidR="00C74DD7">
        <w:rPr>
          <w:rFonts w:ascii="標楷體" w:eastAsia="標楷體" w:hAnsi="標楷體" w:cs="華康仿宋體W6(P)" w:hint="eastAsia"/>
          <w:color w:val="000000"/>
          <w:szCs w:val="24"/>
        </w:rPr>
        <w:t xml:space="preserve"> </w:t>
      </w:r>
      <w:r w:rsidRPr="00F414B2">
        <w:rPr>
          <w:rFonts w:ascii="標楷體" w:eastAsia="標楷體" w:hAnsi="標楷體" w:cs="華康仿宋體W6(P)" w:hint="eastAsia"/>
          <w:color w:val="000000"/>
          <w:szCs w:val="24"/>
        </w:rPr>
        <w:t xml:space="preserve">會議日程及地點。 </w:t>
      </w:r>
    </w:p>
    <w:p w:rsidR="00F414B2" w:rsidRPr="00F414B2" w:rsidRDefault="00F414B2" w:rsidP="00F414B2">
      <w:pPr>
        <w:widowControl/>
        <w:snapToGrid w:val="0"/>
        <w:spacing w:line="288" w:lineRule="auto"/>
        <w:ind w:firstLineChars="177" w:firstLine="425"/>
        <w:rPr>
          <w:rFonts w:ascii="標楷體" w:eastAsia="標楷體" w:hAnsi="標楷體" w:cs="華康仿宋體W6(P)" w:hint="eastAsia"/>
          <w:color w:val="000000"/>
          <w:szCs w:val="24"/>
        </w:rPr>
      </w:pPr>
      <w:r w:rsidRPr="00F414B2">
        <w:rPr>
          <w:rFonts w:ascii="標楷體" w:eastAsia="標楷體" w:hAnsi="標楷體" w:cs="華康仿宋體W6(P)" w:hint="eastAsia"/>
          <w:color w:val="000000"/>
          <w:szCs w:val="24"/>
        </w:rPr>
        <w:t>(五)</w:t>
      </w:r>
      <w:r w:rsidR="00C74DD7">
        <w:rPr>
          <w:rFonts w:ascii="標楷體" w:eastAsia="標楷體" w:hAnsi="標楷體" w:cs="華康仿宋體W6(P)" w:hint="eastAsia"/>
          <w:color w:val="000000"/>
          <w:szCs w:val="24"/>
        </w:rPr>
        <w:t xml:space="preserve"> </w:t>
      </w:r>
      <w:r w:rsidRPr="00F414B2">
        <w:rPr>
          <w:rFonts w:ascii="標楷體" w:eastAsia="標楷體" w:hAnsi="標楷體" w:cs="華康仿宋體W6(P)" w:hint="eastAsia"/>
          <w:color w:val="000000"/>
          <w:szCs w:val="24"/>
        </w:rPr>
        <w:t xml:space="preserve">擬發表之論文摘要或全文。 </w:t>
      </w:r>
    </w:p>
    <w:p w:rsidR="00F414B2" w:rsidRPr="00F414B2" w:rsidRDefault="00F414B2" w:rsidP="00F414B2">
      <w:pPr>
        <w:widowControl/>
        <w:snapToGrid w:val="0"/>
        <w:spacing w:line="288" w:lineRule="auto"/>
        <w:ind w:firstLineChars="177" w:firstLine="425"/>
        <w:rPr>
          <w:rFonts w:ascii="標楷體" w:eastAsia="標楷體" w:hAnsi="標楷體" w:cs="華康仿宋體W6(P)" w:hint="eastAsia"/>
          <w:color w:val="000000"/>
          <w:szCs w:val="24"/>
        </w:rPr>
      </w:pPr>
      <w:r w:rsidRPr="00F414B2">
        <w:rPr>
          <w:rFonts w:ascii="標楷體" w:eastAsia="標楷體" w:hAnsi="標楷體" w:cs="華康仿宋體W6(P)" w:hint="eastAsia"/>
          <w:color w:val="000000"/>
          <w:szCs w:val="24"/>
        </w:rPr>
        <w:t>(六)</w:t>
      </w:r>
      <w:r w:rsidR="00C74DD7">
        <w:rPr>
          <w:rFonts w:ascii="標楷體" w:eastAsia="標楷體" w:hAnsi="標楷體" w:cs="華康仿宋體W6(P)" w:hint="eastAsia"/>
          <w:color w:val="000000"/>
          <w:szCs w:val="24"/>
        </w:rPr>
        <w:t xml:space="preserve"> </w:t>
      </w:r>
      <w:r w:rsidRPr="00F414B2">
        <w:rPr>
          <w:rFonts w:ascii="標楷體" w:eastAsia="標楷體" w:hAnsi="標楷體" w:cs="華康仿宋體W6(P)" w:hint="eastAsia"/>
          <w:color w:val="000000"/>
          <w:szCs w:val="24"/>
        </w:rPr>
        <w:t xml:space="preserve">其他有助於審查文件。 </w:t>
      </w:r>
    </w:p>
    <w:p w:rsidR="00F414B2" w:rsidRPr="00F414B2" w:rsidRDefault="00F414B2" w:rsidP="00F414B2">
      <w:pPr>
        <w:widowControl/>
        <w:snapToGrid w:val="0"/>
        <w:spacing w:line="288" w:lineRule="auto"/>
        <w:rPr>
          <w:rFonts w:ascii="標楷體" w:eastAsia="標楷體" w:hAnsi="標楷體" w:cs="華康仿宋體W6(P)" w:hint="eastAsia"/>
          <w:color w:val="000000"/>
          <w:szCs w:val="24"/>
        </w:rPr>
      </w:pPr>
      <w:r w:rsidRPr="00F414B2">
        <w:rPr>
          <w:rFonts w:ascii="標楷體" w:eastAsia="標楷體" w:hAnsi="標楷體" w:cs="華康仿宋體W6(P)" w:hint="eastAsia"/>
          <w:color w:val="000000"/>
          <w:szCs w:val="24"/>
        </w:rPr>
        <w:t>五、申請案由教研會議審查核定</w:t>
      </w:r>
    </w:p>
    <w:p w:rsidR="00F414B2" w:rsidRPr="00F414B2" w:rsidRDefault="00F414B2" w:rsidP="00F414B2">
      <w:pPr>
        <w:widowControl/>
        <w:snapToGrid w:val="0"/>
        <w:spacing w:line="288" w:lineRule="auto"/>
        <w:ind w:leftChars="177" w:left="991" w:hangingChars="236" w:hanging="566"/>
        <w:rPr>
          <w:rFonts w:ascii="標楷體" w:eastAsia="標楷體" w:hAnsi="標楷體" w:cs="華康仿宋體W6(P)" w:hint="eastAsia"/>
          <w:color w:val="000000"/>
          <w:szCs w:val="24"/>
        </w:rPr>
      </w:pPr>
      <w:r w:rsidRPr="00F414B2">
        <w:rPr>
          <w:rFonts w:ascii="標楷體" w:eastAsia="標楷體" w:hAnsi="標楷體" w:cs="華康仿宋體W6(P)" w:hint="eastAsia"/>
          <w:color w:val="000000"/>
          <w:szCs w:val="24"/>
        </w:rPr>
        <w:t>(</w:t>
      </w:r>
      <w:proofErr w:type="gramStart"/>
      <w:r w:rsidRPr="00F414B2">
        <w:rPr>
          <w:rFonts w:ascii="標楷體" w:eastAsia="標楷體" w:hAnsi="標楷體" w:cs="華康仿宋體W6(P)" w:hint="eastAsia"/>
          <w:color w:val="000000"/>
          <w:szCs w:val="24"/>
        </w:rPr>
        <w:t>一</w:t>
      </w:r>
      <w:proofErr w:type="gramEnd"/>
      <w:r w:rsidRPr="00F414B2">
        <w:rPr>
          <w:rFonts w:ascii="標楷體" w:eastAsia="標楷體" w:hAnsi="標楷體" w:cs="華康仿宋體W6(P)" w:hint="eastAsia"/>
          <w:color w:val="000000"/>
          <w:szCs w:val="24"/>
        </w:rPr>
        <w:t>) 教師申請出席國際學術會議之獎助，統一於該</w:t>
      </w:r>
      <w:proofErr w:type="gramStart"/>
      <w:r w:rsidRPr="00F414B2">
        <w:rPr>
          <w:rFonts w:ascii="標楷體" w:eastAsia="標楷體" w:hAnsi="標楷體" w:cs="華康仿宋體W6(P)" w:hint="eastAsia"/>
          <w:color w:val="000000"/>
          <w:szCs w:val="24"/>
        </w:rPr>
        <w:t>學年度末之</w:t>
      </w:r>
      <w:proofErr w:type="gramEnd"/>
      <w:r w:rsidRPr="00F414B2">
        <w:rPr>
          <w:rFonts w:ascii="標楷體" w:eastAsia="標楷體" w:hAnsi="標楷體" w:cs="華康仿宋體W6(P)" w:hint="eastAsia"/>
          <w:color w:val="000000"/>
          <w:szCs w:val="24"/>
        </w:rPr>
        <w:t>教研會議中合併審議；申請本案之教師，應自行墊付款項，並於申請時間內檢據相關資料提出申請。</w:t>
      </w:r>
    </w:p>
    <w:p w:rsidR="00F414B2" w:rsidRPr="00F414B2" w:rsidRDefault="00F414B2" w:rsidP="00F414B2">
      <w:pPr>
        <w:widowControl/>
        <w:snapToGrid w:val="0"/>
        <w:spacing w:line="288" w:lineRule="auto"/>
        <w:ind w:firstLineChars="177" w:firstLine="425"/>
        <w:rPr>
          <w:rFonts w:ascii="標楷體" w:eastAsia="標楷體" w:hAnsi="標楷體" w:cs="華康仿宋體W6(P)" w:hint="eastAsia"/>
          <w:color w:val="000000"/>
          <w:szCs w:val="24"/>
        </w:rPr>
      </w:pPr>
      <w:r w:rsidRPr="00F414B2">
        <w:rPr>
          <w:rFonts w:ascii="標楷體" w:eastAsia="標楷體" w:hAnsi="標楷體" w:cs="華康仿宋體W6(P)" w:hint="eastAsia"/>
          <w:color w:val="000000"/>
          <w:szCs w:val="24"/>
        </w:rPr>
        <w:t>(二)</w:t>
      </w:r>
      <w:r w:rsidR="00C74DD7">
        <w:rPr>
          <w:rFonts w:ascii="標楷體" w:eastAsia="標楷體" w:hAnsi="標楷體" w:cs="華康仿宋體W6(P)" w:hint="eastAsia"/>
          <w:color w:val="000000"/>
          <w:szCs w:val="24"/>
        </w:rPr>
        <w:t xml:space="preserve"> </w:t>
      </w:r>
      <w:r w:rsidRPr="00F414B2">
        <w:rPr>
          <w:rFonts w:ascii="標楷體" w:eastAsia="標楷體" w:hAnsi="標楷體" w:cs="華康仿宋體W6(P)" w:hint="eastAsia"/>
          <w:color w:val="000000"/>
          <w:szCs w:val="24"/>
        </w:rPr>
        <w:t xml:space="preserve">審查要項與原則如下： </w:t>
      </w:r>
    </w:p>
    <w:p w:rsidR="00F414B2" w:rsidRPr="00F414B2" w:rsidRDefault="00F414B2" w:rsidP="00C74DD7">
      <w:pPr>
        <w:widowControl/>
        <w:snapToGrid w:val="0"/>
        <w:spacing w:line="288" w:lineRule="auto"/>
        <w:ind w:firstLineChars="413" w:firstLine="991"/>
        <w:rPr>
          <w:rFonts w:ascii="標楷體" w:eastAsia="標楷體" w:hAnsi="標楷體" w:cs="華康仿宋體W6(P)" w:hint="eastAsia"/>
          <w:color w:val="000000"/>
          <w:szCs w:val="24"/>
        </w:rPr>
      </w:pPr>
      <w:r w:rsidRPr="00F414B2">
        <w:rPr>
          <w:rFonts w:ascii="標楷體" w:eastAsia="標楷體" w:hAnsi="標楷體" w:cs="華康仿宋體W6(P)" w:hint="eastAsia"/>
          <w:color w:val="000000"/>
          <w:szCs w:val="24"/>
        </w:rPr>
        <w:t>1.</w:t>
      </w:r>
      <w:r w:rsidR="00C74DD7">
        <w:rPr>
          <w:rFonts w:ascii="標楷體" w:eastAsia="標楷體" w:hAnsi="標楷體" w:cs="華康仿宋體W6(P)"/>
          <w:color w:val="000000"/>
          <w:szCs w:val="24"/>
        </w:rPr>
        <w:t xml:space="preserve"> </w:t>
      </w:r>
      <w:r w:rsidRPr="00F414B2">
        <w:rPr>
          <w:rFonts w:ascii="標楷體" w:eastAsia="標楷體" w:hAnsi="標楷體" w:cs="華康仿宋體W6(P)" w:hint="eastAsia"/>
          <w:color w:val="000000"/>
          <w:szCs w:val="24"/>
        </w:rPr>
        <w:t xml:space="preserve">申請人擬發表論文之學術價值及研究成果，佔百分之七十。 </w:t>
      </w:r>
    </w:p>
    <w:p w:rsidR="00F414B2" w:rsidRPr="00F414B2" w:rsidRDefault="00F414B2" w:rsidP="00C74DD7">
      <w:pPr>
        <w:widowControl/>
        <w:snapToGrid w:val="0"/>
        <w:spacing w:line="288" w:lineRule="auto"/>
        <w:ind w:firstLineChars="413" w:firstLine="991"/>
        <w:rPr>
          <w:rFonts w:ascii="標楷體" w:eastAsia="標楷體" w:hAnsi="標楷體" w:cs="華康仿宋體W6(P)" w:hint="eastAsia"/>
          <w:color w:val="000000"/>
          <w:szCs w:val="24"/>
        </w:rPr>
      </w:pPr>
      <w:r w:rsidRPr="00F414B2">
        <w:rPr>
          <w:rFonts w:ascii="標楷體" w:eastAsia="標楷體" w:hAnsi="標楷體" w:cs="華康仿宋體W6(P)" w:hint="eastAsia"/>
          <w:color w:val="000000"/>
          <w:szCs w:val="24"/>
        </w:rPr>
        <w:t>2.</w:t>
      </w:r>
      <w:r w:rsidR="00C74DD7">
        <w:rPr>
          <w:rFonts w:ascii="標楷體" w:eastAsia="標楷體" w:hAnsi="標楷體" w:cs="華康仿宋體W6(P)"/>
          <w:color w:val="000000"/>
          <w:szCs w:val="24"/>
        </w:rPr>
        <w:t xml:space="preserve"> </w:t>
      </w:r>
      <w:r w:rsidRPr="00F414B2">
        <w:rPr>
          <w:rFonts w:ascii="標楷體" w:eastAsia="標楷體" w:hAnsi="標楷體" w:cs="華康仿宋體W6(P)" w:hint="eastAsia"/>
          <w:color w:val="000000"/>
          <w:szCs w:val="24"/>
        </w:rPr>
        <w:t>參加國際會議之學術地位及重要性，</w:t>
      </w:r>
      <w:proofErr w:type="gramStart"/>
      <w:r w:rsidRPr="00F414B2">
        <w:rPr>
          <w:rFonts w:ascii="標楷體" w:eastAsia="標楷體" w:hAnsi="標楷體" w:cs="華康仿宋體W6(P)" w:hint="eastAsia"/>
          <w:color w:val="000000"/>
          <w:szCs w:val="24"/>
        </w:rPr>
        <w:t>佔</w:t>
      </w:r>
      <w:proofErr w:type="gramEnd"/>
      <w:r w:rsidRPr="00F414B2">
        <w:rPr>
          <w:rFonts w:ascii="標楷體" w:eastAsia="標楷體" w:hAnsi="標楷體" w:cs="華康仿宋體W6(P)" w:hint="eastAsia"/>
          <w:color w:val="000000"/>
          <w:szCs w:val="24"/>
        </w:rPr>
        <w:t>百分之三十。</w:t>
      </w:r>
    </w:p>
    <w:p w:rsidR="00F414B2" w:rsidRPr="00F414B2" w:rsidRDefault="00F414B2" w:rsidP="00C74DD7">
      <w:pPr>
        <w:widowControl/>
        <w:snapToGrid w:val="0"/>
        <w:spacing w:line="288" w:lineRule="auto"/>
        <w:ind w:firstLineChars="413" w:firstLine="991"/>
        <w:rPr>
          <w:rFonts w:ascii="標楷體" w:eastAsia="標楷體" w:hAnsi="標楷體" w:cs="華康仿宋體W6(P)" w:hint="eastAsia"/>
          <w:color w:val="000000"/>
          <w:szCs w:val="24"/>
        </w:rPr>
      </w:pPr>
      <w:r w:rsidRPr="00F414B2">
        <w:rPr>
          <w:rFonts w:ascii="標楷體" w:eastAsia="標楷體" w:hAnsi="標楷體" w:cs="華康仿宋體W6(P)" w:hint="eastAsia"/>
          <w:color w:val="000000"/>
          <w:szCs w:val="24"/>
        </w:rPr>
        <w:t>3.</w:t>
      </w:r>
      <w:r w:rsidR="00C74DD7">
        <w:rPr>
          <w:rFonts w:ascii="標楷體" w:eastAsia="標楷體" w:hAnsi="標楷體" w:cs="華康仿宋體W6(P)"/>
          <w:color w:val="000000"/>
          <w:szCs w:val="24"/>
        </w:rPr>
        <w:t xml:space="preserve"> </w:t>
      </w:r>
      <w:r w:rsidRPr="00F414B2">
        <w:rPr>
          <w:rFonts w:ascii="標楷體" w:eastAsia="標楷體" w:hAnsi="標楷體" w:cs="華康仿宋體W6(P)" w:hint="eastAsia"/>
          <w:color w:val="000000"/>
          <w:szCs w:val="24"/>
        </w:rPr>
        <w:t>同一申請人在同一學年度以申請獎助參加一次會議為原則。</w:t>
      </w:r>
    </w:p>
    <w:p w:rsidR="00F414B2" w:rsidRPr="00F414B2" w:rsidRDefault="00F414B2" w:rsidP="00C74DD7">
      <w:pPr>
        <w:widowControl/>
        <w:snapToGrid w:val="0"/>
        <w:spacing w:line="288" w:lineRule="auto"/>
        <w:ind w:firstLineChars="413" w:firstLine="991"/>
        <w:rPr>
          <w:rFonts w:ascii="標楷體" w:eastAsia="標楷體" w:hAnsi="標楷體" w:cs="華康仿宋體W6(P)" w:hint="eastAsia"/>
          <w:color w:val="000000"/>
          <w:szCs w:val="24"/>
        </w:rPr>
      </w:pPr>
      <w:r w:rsidRPr="00F414B2">
        <w:rPr>
          <w:rFonts w:ascii="標楷體" w:eastAsia="標楷體" w:hAnsi="標楷體" w:cs="華康仿宋體W6(P)" w:hint="eastAsia"/>
          <w:color w:val="000000"/>
          <w:szCs w:val="24"/>
        </w:rPr>
        <w:t>4.</w:t>
      </w:r>
      <w:r w:rsidR="00C74DD7">
        <w:rPr>
          <w:rFonts w:ascii="標楷體" w:eastAsia="標楷體" w:hAnsi="標楷體" w:cs="華康仿宋體W6(P)"/>
          <w:color w:val="000000"/>
          <w:szCs w:val="24"/>
        </w:rPr>
        <w:t xml:space="preserve"> </w:t>
      </w:r>
      <w:r w:rsidRPr="00F414B2">
        <w:rPr>
          <w:rFonts w:ascii="標楷體" w:eastAsia="標楷體" w:hAnsi="標楷體" w:cs="華康仿宋體W6(P)" w:hint="eastAsia"/>
          <w:color w:val="000000"/>
          <w:szCs w:val="24"/>
        </w:rPr>
        <w:t>論文為合著者，以獎助一人為限。</w:t>
      </w:r>
    </w:p>
    <w:p w:rsidR="00F414B2" w:rsidRPr="00F414B2" w:rsidRDefault="00F414B2" w:rsidP="00F414B2">
      <w:pPr>
        <w:widowControl/>
        <w:snapToGrid w:val="0"/>
        <w:spacing w:line="288" w:lineRule="auto"/>
        <w:ind w:firstLineChars="177" w:firstLine="425"/>
        <w:rPr>
          <w:rFonts w:ascii="標楷體" w:eastAsia="標楷體" w:hAnsi="標楷體" w:cs="華康仿宋體W6(P)" w:hint="eastAsia"/>
          <w:color w:val="000000"/>
          <w:szCs w:val="24"/>
        </w:rPr>
      </w:pPr>
      <w:r w:rsidRPr="00F414B2">
        <w:rPr>
          <w:rFonts w:ascii="標楷體" w:eastAsia="標楷體" w:hAnsi="標楷體" w:cs="華康仿宋體W6(P)" w:hint="eastAsia"/>
          <w:color w:val="000000"/>
          <w:szCs w:val="24"/>
        </w:rPr>
        <w:t>(三)</w:t>
      </w:r>
      <w:r w:rsidR="00C74DD7">
        <w:rPr>
          <w:rFonts w:ascii="標楷體" w:eastAsia="標楷體" w:hAnsi="標楷體" w:cs="華康仿宋體W6(P)" w:hint="eastAsia"/>
          <w:color w:val="000000"/>
          <w:szCs w:val="24"/>
        </w:rPr>
        <w:t xml:space="preserve"> </w:t>
      </w:r>
      <w:r w:rsidRPr="00F414B2">
        <w:rPr>
          <w:rFonts w:ascii="標楷體" w:eastAsia="標楷體" w:hAnsi="標楷體" w:cs="華康仿宋體W6(P)" w:hint="eastAsia"/>
          <w:color w:val="000000"/>
          <w:szCs w:val="24"/>
        </w:rPr>
        <w:t>審查結果得列候補。</w:t>
      </w:r>
    </w:p>
    <w:p w:rsidR="00F414B2" w:rsidRPr="00F414B2" w:rsidRDefault="00F414B2" w:rsidP="00C74DD7">
      <w:pPr>
        <w:widowControl/>
        <w:snapToGrid w:val="0"/>
        <w:spacing w:line="288" w:lineRule="auto"/>
        <w:ind w:leftChars="178" w:left="1020" w:hangingChars="247" w:hanging="593"/>
        <w:rPr>
          <w:rFonts w:ascii="標楷體" w:eastAsia="標楷體" w:hAnsi="標楷體" w:cs="華康仿宋體W6(P)" w:hint="eastAsia"/>
          <w:color w:val="000000"/>
          <w:szCs w:val="24"/>
        </w:rPr>
      </w:pPr>
      <w:r w:rsidRPr="00F414B2">
        <w:rPr>
          <w:rFonts w:ascii="標楷體" w:eastAsia="標楷體" w:hAnsi="標楷體" w:cs="華康仿宋體W6(P)" w:hint="eastAsia"/>
          <w:color w:val="000000"/>
          <w:szCs w:val="24"/>
        </w:rPr>
        <w:t>(四)</w:t>
      </w:r>
      <w:r w:rsidR="00C74DD7">
        <w:rPr>
          <w:rFonts w:ascii="標楷體" w:eastAsia="標楷體" w:hAnsi="標楷體" w:cs="華康仿宋體W6(P)" w:hint="eastAsia"/>
          <w:color w:val="000000"/>
          <w:szCs w:val="24"/>
        </w:rPr>
        <w:t xml:space="preserve"> </w:t>
      </w:r>
      <w:r w:rsidRPr="00F414B2">
        <w:rPr>
          <w:rFonts w:ascii="標楷體" w:eastAsia="標楷體" w:hAnsi="標楷體" w:cs="華康仿宋體W6(P)" w:hint="eastAsia"/>
          <w:color w:val="000000"/>
          <w:szCs w:val="24"/>
        </w:rPr>
        <w:t>獲獎助者依前條第二項後半段，須補件而未於期限內補件者，</w:t>
      </w:r>
      <w:proofErr w:type="gramStart"/>
      <w:r w:rsidRPr="00F414B2">
        <w:rPr>
          <w:rFonts w:ascii="標楷體" w:eastAsia="標楷體" w:hAnsi="標楷體" w:cs="華康仿宋體W6(P)" w:hint="eastAsia"/>
          <w:color w:val="000000"/>
          <w:szCs w:val="24"/>
        </w:rPr>
        <w:t>取消其獎助</w:t>
      </w:r>
      <w:proofErr w:type="gramEnd"/>
      <w:r w:rsidRPr="00F414B2">
        <w:rPr>
          <w:rFonts w:ascii="標楷體" w:eastAsia="標楷體" w:hAnsi="標楷體" w:cs="華康仿宋體W6(P)" w:hint="eastAsia"/>
          <w:color w:val="000000"/>
          <w:szCs w:val="24"/>
        </w:rPr>
        <w:t>資格，由候補最高分者依序遞補。</w:t>
      </w:r>
    </w:p>
    <w:p w:rsidR="00F414B2" w:rsidRPr="00F414B2" w:rsidRDefault="00F414B2" w:rsidP="00F414B2">
      <w:pPr>
        <w:widowControl/>
        <w:snapToGrid w:val="0"/>
        <w:spacing w:line="288" w:lineRule="auto"/>
        <w:rPr>
          <w:rFonts w:ascii="標楷體" w:eastAsia="標楷體" w:hAnsi="標楷體" w:cs="華康仿宋體W6(P)" w:hint="eastAsia"/>
          <w:color w:val="000000"/>
          <w:szCs w:val="24"/>
        </w:rPr>
      </w:pPr>
      <w:r w:rsidRPr="00F414B2">
        <w:rPr>
          <w:rFonts w:ascii="標楷體" w:eastAsia="標楷體" w:hAnsi="標楷體" w:cs="華康仿宋體W6(P)" w:hint="eastAsia"/>
          <w:color w:val="000000"/>
          <w:szCs w:val="24"/>
        </w:rPr>
        <w:t>六、經審查核准之獎助案，經費獎助原則與上限如下：</w:t>
      </w:r>
    </w:p>
    <w:p w:rsidR="00F414B2" w:rsidRPr="00F414B2" w:rsidRDefault="00F414B2" w:rsidP="00C74DD7">
      <w:pPr>
        <w:widowControl/>
        <w:snapToGrid w:val="0"/>
        <w:spacing w:line="288" w:lineRule="auto"/>
        <w:ind w:leftChars="178" w:left="1020" w:hangingChars="247" w:hanging="593"/>
        <w:rPr>
          <w:rFonts w:ascii="標楷體" w:eastAsia="標楷體" w:hAnsi="標楷體" w:cs="華康仿宋體W6(P)" w:hint="eastAsia"/>
          <w:color w:val="000000"/>
          <w:szCs w:val="24"/>
        </w:rPr>
      </w:pPr>
      <w:r w:rsidRPr="00F414B2">
        <w:rPr>
          <w:rFonts w:ascii="標楷體" w:eastAsia="標楷體" w:hAnsi="標楷體" w:cs="華康仿宋體W6(P)" w:hint="eastAsia"/>
          <w:color w:val="000000"/>
          <w:szCs w:val="24"/>
        </w:rPr>
        <w:t>(</w:t>
      </w:r>
      <w:proofErr w:type="gramStart"/>
      <w:r w:rsidRPr="00F414B2">
        <w:rPr>
          <w:rFonts w:ascii="標楷體" w:eastAsia="標楷體" w:hAnsi="標楷體" w:cs="華康仿宋體W6(P)" w:hint="eastAsia"/>
          <w:color w:val="000000"/>
          <w:szCs w:val="24"/>
        </w:rPr>
        <w:t>一</w:t>
      </w:r>
      <w:proofErr w:type="gramEnd"/>
      <w:r w:rsidRPr="00F414B2">
        <w:rPr>
          <w:rFonts w:ascii="標楷體" w:eastAsia="標楷體" w:hAnsi="標楷體" w:cs="華康仿宋體W6(P)" w:hint="eastAsia"/>
          <w:color w:val="000000"/>
          <w:szCs w:val="24"/>
        </w:rPr>
        <w:t>)獎助金額</w:t>
      </w:r>
    </w:p>
    <w:p w:rsidR="00F414B2" w:rsidRPr="00F414B2" w:rsidRDefault="00F414B2" w:rsidP="00C74DD7">
      <w:pPr>
        <w:widowControl/>
        <w:snapToGrid w:val="0"/>
        <w:spacing w:line="288" w:lineRule="auto"/>
        <w:ind w:leftChars="413" w:left="1344" w:hangingChars="147" w:hanging="353"/>
        <w:rPr>
          <w:rFonts w:ascii="標楷體" w:eastAsia="標楷體" w:hAnsi="標楷體" w:cs="華康仿宋體W6(P)" w:hint="eastAsia"/>
          <w:color w:val="000000"/>
          <w:szCs w:val="24"/>
        </w:rPr>
      </w:pPr>
      <w:r w:rsidRPr="00F414B2">
        <w:rPr>
          <w:rFonts w:ascii="標楷體" w:eastAsia="標楷體" w:hAnsi="標楷體" w:cs="華康仿宋體W6(P)" w:hint="eastAsia"/>
          <w:color w:val="000000"/>
          <w:szCs w:val="24"/>
        </w:rPr>
        <w:t>1. 機票費：國內至會議舉行地最直接航程之經濟艙往返飛機票款，獎助金額依實際</w:t>
      </w:r>
      <w:proofErr w:type="gramStart"/>
      <w:r w:rsidRPr="00F414B2">
        <w:rPr>
          <w:rFonts w:ascii="標楷體" w:eastAsia="標楷體" w:hAnsi="標楷體" w:cs="華康仿宋體W6(P)" w:hint="eastAsia"/>
          <w:color w:val="000000"/>
          <w:szCs w:val="24"/>
        </w:rPr>
        <w:t>機票費核給</w:t>
      </w:r>
      <w:proofErr w:type="gramEnd"/>
      <w:r w:rsidRPr="00F414B2">
        <w:rPr>
          <w:rFonts w:ascii="標楷體" w:eastAsia="標楷體" w:hAnsi="標楷體" w:cs="華康仿宋體W6(P)" w:hint="eastAsia"/>
          <w:color w:val="000000"/>
          <w:szCs w:val="24"/>
        </w:rPr>
        <w:t xml:space="preserve">，但最高上限為新台幣3萬5千元整。 </w:t>
      </w:r>
    </w:p>
    <w:p w:rsidR="00F414B2" w:rsidRPr="00F414B2" w:rsidRDefault="00F414B2" w:rsidP="00C74DD7">
      <w:pPr>
        <w:widowControl/>
        <w:snapToGrid w:val="0"/>
        <w:spacing w:line="288" w:lineRule="auto"/>
        <w:ind w:firstLineChars="413" w:firstLine="991"/>
        <w:rPr>
          <w:rFonts w:ascii="標楷體" w:eastAsia="標楷體" w:hAnsi="標楷體" w:cs="華康仿宋體W6(P)" w:hint="eastAsia"/>
          <w:color w:val="000000"/>
          <w:szCs w:val="24"/>
        </w:rPr>
      </w:pPr>
      <w:r w:rsidRPr="00F414B2">
        <w:rPr>
          <w:rFonts w:ascii="標楷體" w:eastAsia="標楷體" w:hAnsi="標楷體" w:cs="華康仿宋體W6(P)" w:hint="eastAsia"/>
          <w:color w:val="000000"/>
          <w:szCs w:val="24"/>
        </w:rPr>
        <w:t>2. 註冊費：得全額獎助。</w:t>
      </w:r>
    </w:p>
    <w:p w:rsidR="00F414B2" w:rsidRPr="00F414B2" w:rsidRDefault="00F414B2" w:rsidP="00C74DD7">
      <w:pPr>
        <w:widowControl/>
        <w:snapToGrid w:val="0"/>
        <w:spacing w:line="288" w:lineRule="auto"/>
        <w:ind w:firstLineChars="413" w:firstLine="991"/>
        <w:rPr>
          <w:rFonts w:ascii="標楷體" w:eastAsia="標楷體" w:hAnsi="標楷體" w:cs="華康仿宋體W6(P)" w:hint="eastAsia"/>
          <w:color w:val="000000"/>
          <w:szCs w:val="24"/>
        </w:rPr>
      </w:pPr>
      <w:r w:rsidRPr="00F414B2">
        <w:rPr>
          <w:rFonts w:ascii="標楷體" w:eastAsia="標楷體" w:hAnsi="標楷體" w:cs="華康仿宋體W6(P)" w:hint="eastAsia"/>
          <w:color w:val="000000"/>
          <w:szCs w:val="24"/>
        </w:rPr>
        <w:t>3. 機票費及註冊費合計最高獎助新台幣4萬元整。</w:t>
      </w:r>
    </w:p>
    <w:p w:rsidR="00F414B2" w:rsidRPr="00F414B2" w:rsidRDefault="00F414B2" w:rsidP="00C74DD7">
      <w:pPr>
        <w:widowControl/>
        <w:snapToGrid w:val="0"/>
        <w:spacing w:line="288" w:lineRule="auto"/>
        <w:ind w:leftChars="178" w:left="1020" w:hangingChars="247" w:hanging="593"/>
        <w:rPr>
          <w:rFonts w:ascii="標楷體" w:eastAsia="標楷體" w:hAnsi="標楷體" w:cs="華康仿宋體W6(P)" w:hint="eastAsia"/>
          <w:color w:val="000000"/>
          <w:szCs w:val="24"/>
        </w:rPr>
      </w:pPr>
      <w:r w:rsidRPr="00F414B2">
        <w:rPr>
          <w:rFonts w:ascii="標楷體" w:eastAsia="標楷體" w:hAnsi="標楷體" w:cs="華康仿宋體W6(P)" w:hint="eastAsia"/>
          <w:color w:val="000000"/>
          <w:szCs w:val="24"/>
        </w:rPr>
        <w:t>(二) 獎助人次：依該年度所編列之預算審定。</w:t>
      </w:r>
    </w:p>
    <w:p w:rsidR="00F414B2" w:rsidRPr="00F414B2" w:rsidRDefault="00F414B2" w:rsidP="00F414B2">
      <w:pPr>
        <w:widowControl/>
        <w:snapToGrid w:val="0"/>
        <w:spacing w:line="288" w:lineRule="auto"/>
        <w:rPr>
          <w:rFonts w:ascii="標楷體" w:eastAsia="標楷體" w:hAnsi="標楷體" w:cs="華康仿宋體W6(P)"/>
          <w:color w:val="000000"/>
          <w:szCs w:val="24"/>
        </w:rPr>
      </w:pPr>
    </w:p>
    <w:p w:rsidR="00F414B2" w:rsidRPr="00F414B2" w:rsidRDefault="00F414B2" w:rsidP="00C74DD7">
      <w:pPr>
        <w:widowControl/>
        <w:snapToGrid w:val="0"/>
        <w:spacing w:line="288" w:lineRule="auto"/>
        <w:ind w:left="504" w:hangingChars="210" w:hanging="504"/>
        <w:rPr>
          <w:rFonts w:ascii="標楷體" w:eastAsia="標楷體" w:hAnsi="標楷體" w:cs="華康仿宋體W6(P)" w:hint="eastAsia"/>
          <w:color w:val="000000"/>
          <w:szCs w:val="24"/>
        </w:rPr>
      </w:pPr>
      <w:r w:rsidRPr="00F414B2">
        <w:rPr>
          <w:rFonts w:ascii="標楷體" w:eastAsia="標楷體" w:hAnsi="標楷體" w:cs="華康仿宋體W6(P)" w:hint="eastAsia"/>
          <w:color w:val="000000"/>
          <w:szCs w:val="24"/>
        </w:rPr>
        <w:lastRenderedPageBreak/>
        <w:t>七、教師出國前，教師本人應專案簽呈（請敘明經費擬申請學校獎助）經行政程序奉准後，依規定辦理請假。</w:t>
      </w:r>
    </w:p>
    <w:p w:rsidR="00F414B2" w:rsidRPr="00F414B2" w:rsidRDefault="00F414B2" w:rsidP="00C74DD7">
      <w:pPr>
        <w:widowControl/>
        <w:snapToGrid w:val="0"/>
        <w:spacing w:line="288" w:lineRule="auto"/>
        <w:ind w:left="461" w:hangingChars="192" w:hanging="461"/>
        <w:rPr>
          <w:rFonts w:ascii="標楷體" w:eastAsia="標楷體" w:hAnsi="標楷體" w:cs="華康仿宋體W6(P)" w:hint="eastAsia"/>
          <w:color w:val="000000"/>
          <w:szCs w:val="24"/>
        </w:rPr>
      </w:pPr>
      <w:r w:rsidRPr="00F414B2">
        <w:rPr>
          <w:rFonts w:ascii="標楷體" w:eastAsia="標楷體" w:hAnsi="標楷體" w:cs="華康仿宋體W6(P)" w:hint="eastAsia"/>
          <w:color w:val="000000"/>
          <w:szCs w:val="24"/>
        </w:rPr>
        <w:t>八、參加國際會議人員應於返國後一個月內檢附出差旅費報告表及相關核銷單據依規定之請款程序向研究發展組辦理核銷手續，</w:t>
      </w:r>
      <w:proofErr w:type="gramStart"/>
      <w:r w:rsidRPr="00F414B2">
        <w:rPr>
          <w:rFonts w:ascii="標楷體" w:eastAsia="標楷體" w:hAnsi="標楷體" w:cs="華康仿宋體W6(P)" w:hint="eastAsia"/>
          <w:color w:val="000000"/>
          <w:szCs w:val="24"/>
        </w:rPr>
        <w:t>若遇跨會計年度</w:t>
      </w:r>
      <w:proofErr w:type="gramEnd"/>
      <w:r w:rsidRPr="00F414B2">
        <w:rPr>
          <w:rFonts w:ascii="標楷體" w:eastAsia="標楷體" w:hAnsi="標楷體" w:cs="華康仿宋體W6(P)" w:hint="eastAsia"/>
          <w:color w:val="000000"/>
          <w:szCs w:val="24"/>
        </w:rPr>
        <w:t>，應於會議結束後一</w:t>
      </w:r>
      <w:proofErr w:type="gramStart"/>
      <w:r w:rsidRPr="00F414B2">
        <w:rPr>
          <w:rFonts w:ascii="標楷體" w:eastAsia="標楷體" w:hAnsi="標楷體" w:cs="華康仿宋體W6(P)" w:hint="eastAsia"/>
          <w:color w:val="000000"/>
          <w:szCs w:val="24"/>
        </w:rPr>
        <w:t>週</w:t>
      </w:r>
      <w:proofErr w:type="gramEnd"/>
      <w:r w:rsidRPr="00F414B2">
        <w:rPr>
          <w:rFonts w:ascii="標楷體" w:eastAsia="標楷體" w:hAnsi="標楷體" w:cs="華康仿宋體W6(P)" w:hint="eastAsia"/>
          <w:color w:val="000000"/>
          <w:szCs w:val="24"/>
        </w:rPr>
        <w:t>內核銷完畢。並繳交參加成果報告書書面資料二份或電子檔。申請者核銷應備資料如下：</w:t>
      </w:r>
    </w:p>
    <w:p w:rsidR="00F414B2" w:rsidRPr="00F414B2" w:rsidRDefault="00F414B2" w:rsidP="00C74DD7">
      <w:pPr>
        <w:widowControl/>
        <w:snapToGrid w:val="0"/>
        <w:spacing w:line="288" w:lineRule="auto"/>
        <w:ind w:firstLineChars="210" w:firstLine="504"/>
        <w:rPr>
          <w:rFonts w:ascii="標楷體" w:eastAsia="標楷體" w:hAnsi="標楷體" w:cs="華康仿宋體W6(P)" w:hint="eastAsia"/>
          <w:color w:val="000000"/>
          <w:szCs w:val="24"/>
        </w:rPr>
      </w:pPr>
      <w:r w:rsidRPr="00F414B2">
        <w:rPr>
          <w:rFonts w:ascii="標楷體" w:eastAsia="標楷體" w:hAnsi="標楷體" w:cs="華康仿宋體W6(P)" w:hint="eastAsia"/>
          <w:color w:val="000000"/>
          <w:szCs w:val="24"/>
        </w:rPr>
        <w:t>(</w:t>
      </w:r>
      <w:proofErr w:type="gramStart"/>
      <w:r w:rsidRPr="00F414B2">
        <w:rPr>
          <w:rFonts w:ascii="標楷體" w:eastAsia="標楷體" w:hAnsi="標楷體" w:cs="華康仿宋體W6(P)" w:hint="eastAsia"/>
          <w:color w:val="000000"/>
          <w:szCs w:val="24"/>
        </w:rPr>
        <w:t>一</w:t>
      </w:r>
      <w:proofErr w:type="gramEnd"/>
      <w:r w:rsidRPr="00F414B2">
        <w:rPr>
          <w:rFonts w:ascii="標楷體" w:eastAsia="標楷體" w:hAnsi="標楷體" w:cs="華康仿宋體W6(P)" w:hint="eastAsia"/>
          <w:color w:val="000000"/>
          <w:szCs w:val="24"/>
        </w:rPr>
        <w:t>)國外出差旅費報告表。</w:t>
      </w:r>
    </w:p>
    <w:p w:rsidR="00F414B2" w:rsidRPr="00F414B2" w:rsidRDefault="00F414B2" w:rsidP="00C74DD7">
      <w:pPr>
        <w:widowControl/>
        <w:snapToGrid w:val="0"/>
        <w:spacing w:line="288" w:lineRule="auto"/>
        <w:ind w:firstLineChars="210" w:firstLine="504"/>
        <w:rPr>
          <w:rFonts w:ascii="標楷體" w:eastAsia="標楷體" w:hAnsi="標楷體" w:cs="華康仿宋體W6(P)" w:hint="eastAsia"/>
          <w:color w:val="000000"/>
          <w:szCs w:val="24"/>
        </w:rPr>
      </w:pPr>
      <w:r w:rsidRPr="00F414B2">
        <w:rPr>
          <w:rFonts w:ascii="標楷體" w:eastAsia="標楷體" w:hAnsi="標楷體" w:cs="華康仿宋體W6(P)" w:hint="eastAsia"/>
          <w:color w:val="000000"/>
          <w:szCs w:val="24"/>
        </w:rPr>
        <w:t>(二)登機證、電子機票、購票證明。</w:t>
      </w:r>
    </w:p>
    <w:p w:rsidR="00F414B2" w:rsidRPr="00F414B2" w:rsidRDefault="00F414B2" w:rsidP="00C74DD7">
      <w:pPr>
        <w:widowControl/>
        <w:snapToGrid w:val="0"/>
        <w:spacing w:line="288" w:lineRule="auto"/>
        <w:ind w:firstLineChars="210" w:firstLine="504"/>
        <w:rPr>
          <w:rFonts w:ascii="標楷體" w:eastAsia="標楷體" w:hAnsi="標楷體" w:cs="華康仿宋體W6(P)" w:hint="eastAsia"/>
          <w:color w:val="000000"/>
          <w:szCs w:val="24"/>
        </w:rPr>
      </w:pPr>
      <w:r w:rsidRPr="00F414B2">
        <w:rPr>
          <w:rFonts w:ascii="標楷體" w:eastAsia="標楷體" w:hAnsi="標楷體" w:cs="華康仿宋體W6(P)" w:hint="eastAsia"/>
          <w:color w:val="000000"/>
          <w:szCs w:val="24"/>
        </w:rPr>
        <w:t>(三)註冊費收據。</w:t>
      </w:r>
    </w:p>
    <w:p w:rsidR="00F414B2" w:rsidRPr="00F414B2" w:rsidRDefault="00F414B2" w:rsidP="00C74DD7">
      <w:pPr>
        <w:widowControl/>
        <w:snapToGrid w:val="0"/>
        <w:spacing w:line="288" w:lineRule="auto"/>
        <w:ind w:firstLineChars="210" w:firstLine="504"/>
        <w:rPr>
          <w:rFonts w:ascii="標楷體" w:eastAsia="標楷體" w:hAnsi="標楷體" w:cs="華康仿宋體W6(P)" w:hint="eastAsia"/>
          <w:color w:val="000000"/>
          <w:szCs w:val="24"/>
        </w:rPr>
      </w:pPr>
      <w:r w:rsidRPr="00F414B2">
        <w:rPr>
          <w:rFonts w:ascii="標楷體" w:eastAsia="標楷體" w:hAnsi="標楷體" w:cs="華康仿宋體W6(P)" w:hint="eastAsia"/>
          <w:color w:val="000000"/>
          <w:szCs w:val="24"/>
        </w:rPr>
        <w:t>(四)外幣匯率表(出國前一天之即期賣出匯率)。</w:t>
      </w:r>
    </w:p>
    <w:p w:rsidR="00F414B2" w:rsidRPr="00F414B2" w:rsidRDefault="00F414B2" w:rsidP="00C74DD7">
      <w:pPr>
        <w:widowControl/>
        <w:snapToGrid w:val="0"/>
        <w:spacing w:line="288" w:lineRule="auto"/>
        <w:ind w:firstLineChars="210" w:firstLine="504"/>
        <w:rPr>
          <w:rFonts w:ascii="標楷體" w:eastAsia="標楷體" w:hAnsi="標楷體" w:cs="華康仿宋體W6(P)" w:hint="eastAsia"/>
          <w:color w:val="000000"/>
          <w:szCs w:val="24"/>
        </w:rPr>
      </w:pPr>
      <w:r w:rsidRPr="00F414B2">
        <w:rPr>
          <w:rFonts w:ascii="標楷體" w:eastAsia="標楷體" w:hAnsi="標楷體" w:cs="華康仿宋體W6(P)" w:hint="eastAsia"/>
          <w:color w:val="000000"/>
          <w:szCs w:val="24"/>
        </w:rPr>
        <w:t>(五)出席國際學術會議議程、報告書或會議資料。</w:t>
      </w:r>
    </w:p>
    <w:p w:rsidR="00F414B2" w:rsidRPr="00F414B2" w:rsidRDefault="00F414B2" w:rsidP="00F414B2">
      <w:pPr>
        <w:widowControl/>
        <w:snapToGrid w:val="0"/>
        <w:spacing w:line="288" w:lineRule="auto"/>
        <w:rPr>
          <w:rFonts w:ascii="標楷體" w:eastAsia="標楷體" w:hAnsi="標楷體" w:cs="華康仿宋體W6(P)" w:hint="eastAsia"/>
          <w:color w:val="000000"/>
          <w:szCs w:val="24"/>
        </w:rPr>
      </w:pPr>
      <w:r w:rsidRPr="00F414B2">
        <w:rPr>
          <w:rFonts w:ascii="標楷體" w:eastAsia="標楷體" w:hAnsi="標楷體" w:cs="華康仿宋體W6(P)" w:hint="eastAsia"/>
          <w:color w:val="000000"/>
          <w:szCs w:val="24"/>
        </w:rPr>
        <w:t>九、出席中國大陸地區主辦之國際性學術會議，</w:t>
      </w:r>
      <w:proofErr w:type="gramStart"/>
      <w:r w:rsidRPr="00F414B2">
        <w:rPr>
          <w:rFonts w:ascii="標楷體" w:eastAsia="標楷體" w:hAnsi="標楷體" w:cs="華康仿宋體W6(P)" w:hint="eastAsia"/>
          <w:color w:val="000000"/>
          <w:szCs w:val="24"/>
        </w:rPr>
        <w:t>準</w:t>
      </w:r>
      <w:proofErr w:type="gramEnd"/>
      <w:r w:rsidRPr="00F414B2">
        <w:rPr>
          <w:rFonts w:ascii="標楷體" w:eastAsia="標楷體" w:hAnsi="標楷體" w:cs="華康仿宋體W6(P)" w:hint="eastAsia"/>
          <w:color w:val="000000"/>
          <w:szCs w:val="24"/>
        </w:rPr>
        <w:t>用本要點之規定。</w:t>
      </w:r>
    </w:p>
    <w:p w:rsidR="0074573A" w:rsidRPr="00F414B2" w:rsidRDefault="00F414B2" w:rsidP="00F414B2">
      <w:pPr>
        <w:widowControl/>
        <w:snapToGrid w:val="0"/>
        <w:spacing w:line="288" w:lineRule="auto"/>
        <w:rPr>
          <w:rFonts w:ascii="標楷體" w:eastAsia="標楷體" w:hAnsi="標楷體" w:cs="華康仿宋體W6(P)"/>
          <w:color w:val="000000"/>
          <w:szCs w:val="24"/>
        </w:rPr>
      </w:pPr>
      <w:r w:rsidRPr="00F414B2">
        <w:rPr>
          <w:rFonts w:ascii="標楷體" w:eastAsia="標楷體" w:hAnsi="標楷體" w:cs="華康仿宋體W6(P)" w:hint="eastAsia"/>
          <w:color w:val="000000"/>
          <w:szCs w:val="24"/>
        </w:rPr>
        <w:t>十、本要點經行政會議通過，校長核定後實施，修正時亦同。</w:t>
      </w:r>
    </w:p>
    <w:p w:rsidR="0067776B" w:rsidRPr="00F414B2" w:rsidRDefault="0067776B">
      <w:pPr>
        <w:rPr>
          <w:rFonts w:ascii="標楷體" w:eastAsia="標楷體" w:hAnsi="標楷體"/>
        </w:rPr>
      </w:pPr>
    </w:p>
    <w:sectPr w:rsidR="0067776B" w:rsidRPr="00F414B2" w:rsidSect="0074573A">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華康仿宋體W6(P)">
    <w:altName w:val="新細明體"/>
    <w:charset w:val="88"/>
    <w:family w:val="roman"/>
    <w:pitch w:val="variable"/>
    <w:sig w:usb0="00000000" w:usb1="28091800" w:usb2="00000016" w:usb3="00000000" w:csb0="001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73A"/>
    <w:rsid w:val="0067776B"/>
    <w:rsid w:val="006E1893"/>
    <w:rsid w:val="0074573A"/>
    <w:rsid w:val="00935192"/>
    <w:rsid w:val="00AB3174"/>
    <w:rsid w:val="00C74DD7"/>
    <w:rsid w:val="00C905C9"/>
    <w:rsid w:val="00F414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F68E5"/>
  <w15:docId w15:val="{7CBF34E4-78B8-44FB-BDC6-555BFBB3B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73A"/>
    <w:pPr>
      <w:widowControl w:val="0"/>
      <w:suppressAutoHyphens/>
    </w:pPr>
    <w:rPr>
      <w:rFonts w:ascii="Calibri" w:eastAsia="新細明體" w:hAnsi="Calibri" w:cs="Calibri"/>
    </w:rPr>
  </w:style>
  <w:style w:type="paragraph" w:styleId="1">
    <w:name w:val="heading 1"/>
    <w:basedOn w:val="a"/>
    <w:next w:val="a"/>
    <w:link w:val="10"/>
    <w:uiPriority w:val="9"/>
    <w:qFormat/>
    <w:rsid w:val="00AB3174"/>
    <w:pPr>
      <w:keepNext/>
      <w:snapToGrid w:val="0"/>
      <w:spacing w:line="288" w:lineRule="auto"/>
      <w:outlineLvl w:val="0"/>
    </w:pPr>
    <w:rPr>
      <w:rFonts w:asciiTheme="majorHAnsi" w:eastAsiaTheme="majorEastAsia" w:hAnsiTheme="majorHAnsi" w:cstheme="majorBidi"/>
      <w:b/>
      <w:bCs/>
      <w:kern w:val="52"/>
      <w:sz w:val="28"/>
      <w:szCs w:val="52"/>
    </w:rPr>
  </w:style>
  <w:style w:type="paragraph" w:styleId="2">
    <w:name w:val="heading 2"/>
    <w:basedOn w:val="a"/>
    <w:next w:val="a"/>
    <w:link w:val="20"/>
    <w:uiPriority w:val="9"/>
    <w:unhideWhenUsed/>
    <w:qFormat/>
    <w:rsid w:val="00AB3174"/>
    <w:pPr>
      <w:keepNext/>
      <w:snapToGrid w:val="0"/>
      <w:spacing w:line="288" w:lineRule="auto"/>
      <w:outlineLvl w:val="1"/>
    </w:pPr>
    <w:rPr>
      <w:rFonts w:asciiTheme="majorHAnsi" w:eastAsiaTheme="majorEastAsia" w:hAnsiTheme="majorHAnsi" w:cstheme="majorBidi"/>
      <w:b/>
      <w:bCs/>
      <w:sz w:val="28"/>
      <w:szCs w:val="48"/>
    </w:rPr>
  </w:style>
  <w:style w:type="paragraph" w:styleId="3">
    <w:name w:val="heading 3"/>
    <w:basedOn w:val="a"/>
    <w:next w:val="a"/>
    <w:link w:val="30"/>
    <w:uiPriority w:val="9"/>
    <w:unhideWhenUsed/>
    <w:qFormat/>
    <w:rsid w:val="00AB3174"/>
    <w:pPr>
      <w:keepNext/>
      <w:snapToGrid w:val="0"/>
      <w:spacing w:line="288"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unhideWhenUsed/>
    <w:qFormat/>
    <w:rsid w:val="006E1893"/>
    <w:pPr>
      <w:keepNext/>
      <w:snapToGrid w:val="0"/>
      <w:spacing w:line="288" w:lineRule="auto"/>
      <w:outlineLvl w:val="3"/>
    </w:pPr>
    <w:rPr>
      <w:rFonts w:asciiTheme="majorHAnsi" w:eastAsia="標楷體" w:hAnsiTheme="majorHAnsi" w:cstheme="majorBidi"/>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AB3174"/>
    <w:rPr>
      <w:rFonts w:asciiTheme="majorHAnsi" w:eastAsiaTheme="majorEastAsia" w:hAnsiTheme="majorHAnsi" w:cstheme="majorBidi"/>
      <w:b/>
      <w:bCs/>
      <w:kern w:val="52"/>
      <w:sz w:val="28"/>
      <w:szCs w:val="52"/>
    </w:rPr>
  </w:style>
  <w:style w:type="character" w:customStyle="1" w:styleId="20">
    <w:name w:val="標題 2 字元"/>
    <w:basedOn w:val="a0"/>
    <w:link w:val="2"/>
    <w:uiPriority w:val="9"/>
    <w:rsid w:val="00AB3174"/>
    <w:rPr>
      <w:rFonts w:asciiTheme="majorHAnsi" w:eastAsiaTheme="majorEastAsia" w:hAnsiTheme="majorHAnsi" w:cstheme="majorBidi"/>
      <w:b/>
      <w:bCs/>
      <w:sz w:val="28"/>
      <w:szCs w:val="48"/>
    </w:rPr>
  </w:style>
  <w:style w:type="character" w:customStyle="1" w:styleId="30">
    <w:name w:val="標題 3 字元"/>
    <w:basedOn w:val="a0"/>
    <w:link w:val="3"/>
    <w:uiPriority w:val="9"/>
    <w:rsid w:val="00AB3174"/>
    <w:rPr>
      <w:rFonts w:asciiTheme="majorHAnsi" w:eastAsiaTheme="majorEastAsia" w:hAnsiTheme="majorHAnsi" w:cstheme="majorBidi"/>
      <w:b/>
      <w:bCs/>
      <w:sz w:val="36"/>
      <w:szCs w:val="36"/>
    </w:rPr>
  </w:style>
  <w:style w:type="character" w:customStyle="1" w:styleId="40">
    <w:name w:val="標題 4 字元"/>
    <w:basedOn w:val="a0"/>
    <w:link w:val="4"/>
    <w:uiPriority w:val="9"/>
    <w:rsid w:val="006E1893"/>
    <w:rPr>
      <w:rFonts w:asciiTheme="majorHAnsi" w:eastAsia="標楷體" w:hAnsiTheme="majorHAnsi" w:cstheme="majorBidi"/>
      <w:szCs w:val="36"/>
    </w:rPr>
  </w:style>
  <w:style w:type="character" w:styleId="a3">
    <w:name w:val="Emphasis"/>
    <w:qFormat/>
    <w:rsid w:val="0074573A"/>
    <w:rPr>
      <w:i/>
      <w:iCs/>
    </w:rPr>
  </w:style>
  <w:style w:type="character" w:styleId="a4">
    <w:name w:val="Hyperlink"/>
    <w:uiPriority w:val="99"/>
    <w:rsid w:val="007457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05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180</Words>
  <Characters>1030</Characters>
  <Application>Microsoft Office Word</Application>
  <DocSecurity>0</DocSecurity>
  <Lines>8</Lines>
  <Paragraphs>2</Paragraphs>
  <ScaleCrop>false</ScaleCrop>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2024-10-01T08:40:00Z</dcterms:created>
  <dcterms:modified xsi:type="dcterms:W3CDTF">2024-10-01T08:40:00Z</dcterms:modified>
</cp:coreProperties>
</file>