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56A" w:rsidRPr="005029C2" w:rsidRDefault="0092656A" w:rsidP="0092656A">
      <w:pPr>
        <w:snapToGrid w:val="0"/>
        <w:spacing w:line="288" w:lineRule="auto"/>
        <w:jc w:val="center"/>
        <w:rPr>
          <w:rFonts w:ascii="標楷體" w:eastAsia="標楷體" w:hAnsi="標楷體"/>
          <w:b/>
          <w:sz w:val="26"/>
          <w:szCs w:val="26"/>
        </w:rPr>
      </w:pPr>
      <w:r w:rsidRPr="005029C2">
        <w:rPr>
          <w:rFonts w:ascii="標楷體" w:eastAsia="標楷體" w:hAnsi="標楷體" w:hint="eastAsia"/>
          <w:b/>
          <w:sz w:val="26"/>
          <w:szCs w:val="26"/>
        </w:rPr>
        <w:t>法鼓文理學院教學助理實施作業要點</w:t>
      </w:r>
    </w:p>
    <w:p w:rsidR="0092656A" w:rsidRPr="0092656A" w:rsidRDefault="0092656A" w:rsidP="0092656A">
      <w:pPr>
        <w:snapToGrid w:val="0"/>
        <w:spacing w:before="180"/>
        <w:ind w:firstLine="2977"/>
        <w:rPr>
          <w:rFonts w:ascii="標楷體" w:eastAsia="標楷體" w:hAnsi="標楷體"/>
        </w:rPr>
      </w:pPr>
      <w:r w:rsidRPr="0092656A">
        <w:rPr>
          <w:rFonts w:ascii="標楷體" w:eastAsia="標楷體" w:hAnsi="標楷體" w:hint="eastAsia"/>
        </w:rPr>
        <w:t>中華民國104年5月6日103學年度第5次教研會議通過</w:t>
      </w:r>
    </w:p>
    <w:p w:rsidR="0092656A" w:rsidRPr="0092656A" w:rsidRDefault="0092656A" w:rsidP="0092656A">
      <w:pPr>
        <w:snapToGrid w:val="0"/>
        <w:ind w:firstLine="2977"/>
        <w:rPr>
          <w:rFonts w:ascii="標楷體" w:eastAsia="標楷體" w:hAnsi="標楷體"/>
        </w:rPr>
      </w:pPr>
      <w:r w:rsidRPr="0092656A">
        <w:rPr>
          <w:rFonts w:ascii="標楷體" w:eastAsia="標楷體" w:hAnsi="標楷體" w:hint="eastAsia"/>
        </w:rPr>
        <w:t>中華民國107年12月12日107學年度第2次教研會議</w:t>
      </w:r>
      <w:r w:rsidR="000F4FC1" w:rsidRPr="000F4FC1">
        <w:rPr>
          <w:rFonts w:ascii="標楷體" w:eastAsia="標楷體" w:hAnsi="標楷體" w:hint="eastAsia"/>
        </w:rPr>
        <w:t>修正</w:t>
      </w:r>
      <w:r w:rsidRPr="0092656A">
        <w:rPr>
          <w:rFonts w:ascii="標楷體" w:eastAsia="標楷體" w:hAnsi="標楷體" w:hint="eastAsia"/>
        </w:rPr>
        <w:t>通過</w:t>
      </w:r>
    </w:p>
    <w:p w:rsidR="0092656A" w:rsidRPr="0092656A" w:rsidRDefault="0092656A" w:rsidP="0092656A">
      <w:pPr>
        <w:snapToGrid w:val="0"/>
        <w:ind w:firstLine="2977"/>
        <w:rPr>
          <w:rFonts w:ascii="標楷體" w:eastAsia="標楷體" w:hAnsi="標楷體"/>
        </w:rPr>
      </w:pPr>
      <w:r w:rsidRPr="0092656A">
        <w:rPr>
          <w:rFonts w:ascii="標楷體" w:eastAsia="標楷體" w:hAnsi="標楷體" w:hint="eastAsia"/>
        </w:rPr>
        <w:t>中華民國108年9月18日108學年度第1次教研會議</w:t>
      </w:r>
      <w:r w:rsidR="000F4FC1" w:rsidRPr="000F4FC1">
        <w:rPr>
          <w:rFonts w:ascii="標楷體" w:eastAsia="標楷體" w:hAnsi="標楷體" w:hint="eastAsia"/>
        </w:rPr>
        <w:t>修正</w:t>
      </w:r>
      <w:r w:rsidRPr="0092656A">
        <w:rPr>
          <w:rFonts w:ascii="標楷體" w:eastAsia="標楷體" w:hAnsi="標楷體" w:hint="eastAsia"/>
        </w:rPr>
        <w:t>通過</w:t>
      </w:r>
    </w:p>
    <w:p w:rsidR="0092656A" w:rsidRPr="0092656A" w:rsidRDefault="0092656A" w:rsidP="0092656A">
      <w:pPr>
        <w:snapToGrid w:val="0"/>
        <w:ind w:firstLine="2977"/>
        <w:rPr>
          <w:rFonts w:ascii="標楷體" w:eastAsia="標楷體" w:hAnsi="標楷體"/>
        </w:rPr>
      </w:pPr>
      <w:r w:rsidRPr="0092656A">
        <w:rPr>
          <w:rFonts w:ascii="標楷體" w:eastAsia="標楷體" w:hAnsi="標楷體" w:hint="eastAsia"/>
        </w:rPr>
        <w:t>中華民國110年12月15日110學年度第3次教研會議</w:t>
      </w:r>
      <w:r w:rsidR="000F4FC1" w:rsidRPr="000F4FC1">
        <w:rPr>
          <w:rFonts w:ascii="標楷體" w:eastAsia="標楷體" w:hAnsi="標楷體" w:hint="eastAsia"/>
        </w:rPr>
        <w:t>修正</w:t>
      </w:r>
      <w:r w:rsidRPr="0092656A">
        <w:rPr>
          <w:rFonts w:ascii="標楷體" w:eastAsia="標楷體" w:hAnsi="標楷體" w:hint="eastAsia"/>
        </w:rPr>
        <w:t>通過</w:t>
      </w:r>
    </w:p>
    <w:p w:rsidR="0092656A" w:rsidRPr="0092656A" w:rsidRDefault="000F4FC1" w:rsidP="0092656A">
      <w:pPr>
        <w:snapToGrid w:val="0"/>
        <w:ind w:firstLine="2977"/>
        <w:rPr>
          <w:rFonts w:ascii="標楷體" w:eastAsia="標楷體" w:hAnsi="標楷體"/>
        </w:rPr>
      </w:pPr>
      <w:r w:rsidRPr="0092656A">
        <w:rPr>
          <w:rFonts w:ascii="標楷體" w:eastAsia="標楷體" w:hAnsi="標楷體" w:hint="eastAsia"/>
        </w:rPr>
        <w:t>中華民國</w:t>
      </w:r>
      <w:bookmarkStart w:id="0" w:name="_GoBack"/>
      <w:r w:rsidRPr="0092656A">
        <w:rPr>
          <w:rFonts w:ascii="標楷體" w:eastAsia="標楷體" w:hAnsi="標楷體" w:hint="eastAsia"/>
        </w:rPr>
        <w:t>11</w:t>
      </w:r>
      <w:r>
        <w:rPr>
          <w:rFonts w:ascii="標楷體" w:eastAsia="標楷體" w:hAnsi="標楷體" w:hint="eastAsia"/>
        </w:rPr>
        <w:t>2</w:t>
      </w:r>
      <w:r w:rsidRPr="0092656A">
        <w:rPr>
          <w:rFonts w:ascii="標楷體" w:eastAsia="標楷體" w:hAnsi="標楷體" w:hint="eastAsia"/>
        </w:rPr>
        <w:t>年1</w:t>
      </w:r>
      <w:r>
        <w:rPr>
          <w:rFonts w:ascii="標楷體" w:eastAsia="標楷體" w:hAnsi="標楷體" w:hint="eastAsia"/>
        </w:rPr>
        <w:t>0</w:t>
      </w:r>
      <w:r w:rsidRPr="0092656A">
        <w:rPr>
          <w:rFonts w:ascii="標楷體" w:eastAsia="標楷體" w:hAnsi="標楷體" w:hint="eastAsia"/>
        </w:rPr>
        <w:t>月</w:t>
      </w:r>
      <w:r>
        <w:rPr>
          <w:rFonts w:ascii="標楷體" w:eastAsia="標楷體" w:hAnsi="標楷體"/>
        </w:rPr>
        <w:t>04</w:t>
      </w:r>
      <w:r w:rsidRPr="0092656A">
        <w:rPr>
          <w:rFonts w:ascii="標楷體" w:eastAsia="標楷體" w:hAnsi="標楷體" w:hint="eastAsia"/>
        </w:rPr>
        <w:t>日</w:t>
      </w:r>
      <w:r w:rsidRPr="000F4FC1">
        <w:rPr>
          <w:rFonts w:ascii="標楷體" w:eastAsia="標楷體" w:hAnsi="標楷體" w:hint="eastAsia"/>
        </w:rPr>
        <w:t>112學年度第1次</w:t>
      </w:r>
      <w:r w:rsidRPr="0092656A">
        <w:rPr>
          <w:rFonts w:ascii="標楷體" w:eastAsia="標楷體" w:hAnsi="標楷體" w:hint="eastAsia"/>
        </w:rPr>
        <w:t>教研會議</w:t>
      </w:r>
      <w:bookmarkEnd w:id="0"/>
      <w:r w:rsidRPr="000F4FC1">
        <w:rPr>
          <w:rFonts w:ascii="標楷體" w:eastAsia="標楷體" w:hAnsi="標楷體" w:hint="eastAsia"/>
        </w:rPr>
        <w:t>修正</w:t>
      </w:r>
      <w:r w:rsidRPr="0092656A">
        <w:rPr>
          <w:rFonts w:ascii="標楷體" w:eastAsia="標楷體" w:hAnsi="標楷體" w:hint="eastAsia"/>
        </w:rPr>
        <w:t>通過</w:t>
      </w:r>
    </w:p>
    <w:p w:rsidR="0092656A" w:rsidRPr="0092656A" w:rsidRDefault="0092656A" w:rsidP="0092656A">
      <w:pPr>
        <w:snapToGrid w:val="0"/>
        <w:spacing w:line="288" w:lineRule="auto"/>
        <w:jc w:val="right"/>
        <w:rPr>
          <w:rFonts w:ascii="標楷體" w:eastAsia="標楷體" w:hAnsi="標楷體"/>
        </w:rPr>
      </w:pPr>
    </w:p>
    <w:p w:rsidR="0092656A" w:rsidRPr="0092656A" w:rsidRDefault="0092656A" w:rsidP="0092656A">
      <w:pPr>
        <w:snapToGrid w:val="0"/>
        <w:spacing w:line="288" w:lineRule="auto"/>
        <w:jc w:val="both"/>
        <w:rPr>
          <w:rFonts w:ascii="標楷體" w:eastAsia="標楷體" w:hAnsi="標楷體"/>
        </w:rPr>
      </w:pPr>
      <w:r w:rsidRPr="0092656A">
        <w:rPr>
          <w:rFonts w:ascii="標楷體" w:eastAsia="標楷體" w:hAnsi="標楷體" w:hint="eastAsia"/>
        </w:rPr>
        <w:t>一、</w:t>
      </w:r>
      <w:r w:rsidRPr="0092656A">
        <w:rPr>
          <w:rFonts w:ascii="標楷體" w:eastAsia="標楷體" w:hAnsi="標楷體" w:hint="eastAsia"/>
          <w:bCs/>
        </w:rPr>
        <w:t>實施目的：</w:t>
      </w:r>
    </w:p>
    <w:p w:rsidR="0092656A" w:rsidRPr="0092656A" w:rsidRDefault="0092656A" w:rsidP="0092656A">
      <w:pPr>
        <w:snapToGrid w:val="0"/>
        <w:spacing w:line="288" w:lineRule="auto"/>
        <w:ind w:leftChars="177" w:left="425"/>
        <w:rPr>
          <w:rFonts w:ascii="標楷體" w:eastAsia="標楷體" w:hAnsi="標楷體"/>
        </w:rPr>
      </w:pPr>
      <w:r w:rsidRPr="0092656A">
        <w:rPr>
          <w:rFonts w:ascii="標楷體" w:eastAsia="標楷體" w:hAnsi="標楷體" w:hint="eastAsia"/>
        </w:rPr>
        <w:t>為建立教學助理（Teaching Assistant, 簡稱TA）制度，落實教師發展教學，提昇全校課程教學品質，強化學生學習成效，特訂定本要點</w:t>
      </w:r>
      <w:r w:rsidRPr="0092656A">
        <w:rPr>
          <w:rFonts w:ascii="標楷體" w:eastAsia="標楷體" w:hAnsi="標楷體" w:hint="eastAsia"/>
          <w:bCs/>
        </w:rPr>
        <w:t>。</w:t>
      </w:r>
    </w:p>
    <w:p w:rsidR="0092656A" w:rsidRPr="0092656A" w:rsidRDefault="0092656A" w:rsidP="0092656A">
      <w:pPr>
        <w:pStyle w:val="western"/>
        <w:snapToGrid w:val="0"/>
        <w:spacing w:line="288" w:lineRule="auto"/>
        <w:ind w:right="62"/>
        <w:jc w:val="both"/>
        <w:rPr>
          <w:rFonts w:ascii="標楷體" w:eastAsia="標楷體" w:hAnsi="標楷體"/>
        </w:rPr>
      </w:pPr>
      <w:r w:rsidRPr="0092656A">
        <w:rPr>
          <w:rFonts w:ascii="標楷體" w:eastAsia="標楷體" w:hAnsi="標楷體" w:hint="eastAsia"/>
        </w:rPr>
        <w:t>二、</w:t>
      </w:r>
      <w:r w:rsidRPr="0092656A">
        <w:rPr>
          <w:rFonts w:ascii="標楷體" w:eastAsia="標楷體" w:hAnsi="標楷體" w:cs="Times New Roman" w:hint="eastAsia"/>
          <w:bCs/>
        </w:rPr>
        <w:t>教學助</w:t>
      </w:r>
      <w:r w:rsidRPr="0092656A">
        <w:rPr>
          <w:rFonts w:ascii="標楷體" w:eastAsia="標楷體" w:hAnsi="標楷體" w:cs="新細明體" w:hint="eastAsia"/>
          <w:bCs/>
        </w:rPr>
        <w:t>理</w:t>
      </w:r>
      <w:r w:rsidRPr="0092656A">
        <w:rPr>
          <w:rFonts w:ascii="標楷體" w:eastAsia="標楷體" w:hAnsi="標楷體" w:cs="華康仿宋體W6(P)" w:hint="eastAsia"/>
          <w:bCs/>
        </w:rPr>
        <w:t>工作內容</w:t>
      </w:r>
    </w:p>
    <w:p w:rsidR="0092656A" w:rsidRPr="0092656A" w:rsidRDefault="0092656A" w:rsidP="0092656A">
      <w:pPr>
        <w:pStyle w:val="western"/>
        <w:snapToGrid w:val="0"/>
        <w:spacing w:line="288" w:lineRule="auto"/>
        <w:ind w:leftChars="177" w:left="425" w:right="60" w:firstLine="7"/>
        <w:jc w:val="both"/>
        <w:rPr>
          <w:rFonts w:ascii="標楷體" w:eastAsia="標楷體" w:hAnsi="標楷體"/>
        </w:rPr>
      </w:pPr>
      <w:r w:rsidRPr="0092656A">
        <w:rPr>
          <w:rFonts w:ascii="標楷體" w:eastAsia="標楷體" w:hAnsi="標楷體" w:cs="新細明體" w:hint="eastAsia"/>
        </w:rPr>
        <w:t>本校教學助理</w:t>
      </w:r>
      <w:r w:rsidRPr="0092656A">
        <w:rPr>
          <w:rFonts w:ascii="標楷體" w:eastAsia="標楷體" w:hAnsi="標楷體" w:hint="eastAsia"/>
        </w:rPr>
        <w:t>主要任務為協助教師規劃、發展與管理課程，具體工作內容包括：協助教師準備教材資</w:t>
      </w:r>
      <w:r w:rsidRPr="0092656A">
        <w:rPr>
          <w:rFonts w:ascii="標楷體" w:eastAsia="標楷體" w:hAnsi="標楷體" w:cs="新細明體" w:hint="eastAsia"/>
        </w:rPr>
        <w:t>料</w:t>
      </w:r>
      <w:r w:rsidRPr="0092656A">
        <w:rPr>
          <w:rFonts w:ascii="標楷體" w:eastAsia="標楷體" w:hAnsi="標楷體" w:cs="華康仿宋體W6(P)" w:hint="eastAsia"/>
        </w:rPr>
        <w:t>、</w:t>
      </w:r>
      <w:r w:rsidRPr="0092656A">
        <w:rPr>
          <w:rFonts w:ascii="標楷體" w:eastAsia="標楷體" w:hAnsi="標楷體" w:cs="新細明體" w:hint="eastAsia"/>
        </w:rPr>
        <w:t>參</w:t>
      </w:r>
      <w:r w:rsidRPr="0092656A">
        <w:rPr>
          <w:rFonts w:ascii="標楷體" w:eastAsia="標楷體" w:hAnsi="標楷體" w:cs="華康仿宋體W6(P)" w:hint="eastAsia"/>
        </w:rPr>
        <w:t>與上課、帶</w:t>
      </w:r>
      <w:r w:rsidRPr="0092656A">
        <w:rPr>
          <w:rFonts w:ascii="標楷體" w:eastAsia="標楷體" w:hAnsi="標楷體" w:cs="新細明體" w:hint="eastAsia"/>
        </w:rPr>
        <w:t>領</w:t>
      </w:r>
      <w:r w:rsidRPr="0092656A">
        <w:rPr>
          <w:rFonts w:ascii="標楷體" w:eastAsia="標楷體" w:hAnsi="標楷體" w:cs="華康仿宋體W6(P)" w:hint="eastAsia"/>
        </w:rPr>
        <w:t>分組討</w:t>
      </w:r>
      <w:r w:rsidRPr="0092656A">
        <w:rPr>
          <w:rFonts w:ascii="標楷體" w:eastAsia="標楷體" w:hAnsi="標楷體" w:cs="新細明體" w:hint="eastAsia"/>
        </w:rPr>
        <w:t>論</w:t>
      </w:r>
      <w:r w:rsidRPr="0092656A">
        <w:rPr>
          <w:rFonts w:ascii="標楷體" w:eastAsia="標楷體" w:hAnsi="標楷體" w:cs="華康仿宋體W6(P)" w:hint="eastAsia"/>
        </w:rPr>
        <w:t>、</w:t>
      </w:r>
      <w:r w:rsidRPr="0092656A">
        <w:rPr>
          <w:rFonts w:ascii="標楷體" w:eastAsia="標楷體" w:hAnsi="標楷體" w:cs="新細明體" w:hint="eastAsia"/>
        </w:rPr>
        <w:t>協助</w:t>
      </w:r>
      <w:r w:rsidRPr="0092656A">
        <w:rPr>
          <w:rFonts w:ascii="標楷體" w:eastAsia="標楷體" w:hAnsi="標楷體" w:hint="eastAsia"/>
        </w:rPr>
        <w:t>研修</w:t>
      </w:r>
      <w:r w:rsidRPr="0092656A">
        <w:rPr>
          <w:rFonts w:ascii="標楷體" w:eastAsia="標楷體" w:hAnsi="標楷體" w:cs="新細明體" w:hint="eastAsia"/>
        </w:rPr>
        <w:t>與實作</w:t>
      </w:r>
      <w:r w:rsidRPr="0092656A">
        <w:rPr>
          <w:rFonts w:ascii="標楷體" w:eastAsia="標楷體" w:hAnsi="標楷體" w:hint="eastAsia"/>
        </w:rPr>
        <w:t>、批改作業、協助評分、管理維護課程網頁或部落格、紀錄教學（影音資料），以及其他課程教學輔助與學習輔導工作。</w:t>
      </w:r>
    </w:p>
    <w:p w:rsidR="0092656A" w:rsidRPr="0092656A" w:rsidRDefault="0092656A" w:rsidP="0092656A">
      <w:pPr>
        <w:tabs>
          <w:tab w:val="left" w:pos="6585"/>
        </w:tabs>
        <w:snapToGrid w:val="0"/>
        <w:spacing w:line="288" w:lineRule="auto"/>
        <w:jc w:val="both"/>
        <w:rPr>
          <w:rFonts w:ascii="標楷體" w:eastAsia="標楷體" w:hAnsi="標楷體"/>
        </w:rPr>
      </w:pPr>
      <w:r w:rsidRPr="0092656A">
        <w:rPr>
          <w:rFonts w:ascii="標楷體" w:eastAsia="標楷體" w:hAnsi="標楷體" w:hint="eastAsia"/>
        </w:rPr>
        <w:t>三、教學助理類別與配置原則</w:t>
      </w:r>
    </w:p>
    <w:p w:rsidR="0092656A" w:rsidRPr="0092656A" w:rsidRDefault="0092656A" w:rsidP="0092656A">
      <w:pPr>
        <w:tabs>
          <w:tab w:val="left" w:pos="7061"/>
        </w:tabs>
        <w:snapToGrid w:val="0"/>
        <w:spacing w:line="288" w:lineRule="auto"/>
        <w:ind w:left="851" w:hanging="476"/>
        <w:jc w:val="both"/>
        <w:rPr>
          <w:rFonts w:ascii="標楷體" w:eastAsia="標楷體" w:hAnsi="標楷體"/>
        </w:rPr>
      </w:pPr>
      <w:r w:rsidRPr="0092656A">
        <w:rPr>
          <w:rFonts w:ascii="標楷體" w:eastAsia="標楷體" w:hAnsi="標楷體" w:hint="eastAsia"/>
        </w:rPr>
        <w:t>(一) 語文課程：每學期配置1案為原則，選課達15人以上得申請1名教學助理。</w:t>
      </w:r>
    </w:p>
    <w:p w:rsidR="0092656A" w:rsidRPr="0092656A" w:rsidRDefault="0092656A" w:rsidP="0092656A">
      <w:pPr>
        <w:tabs>
          <w:tab w:val="left" w:pos="7061"/>
        </w:tabs>
        <w:snapToGrid w:val="0"/>
        <w:spacing w:line="288" w:lineRule="auto"/>
        <w:ind w:left="851" w:hanging="476"/>
        <w:jc w:val="both"/>
        <w:rPr>
          <w:rFonts w:ascii="標楷體" w:eastAsia="標楷體" w:hAnsi="標楷體"/>
        </w:rPr>
      </w:pPr>
      <w:r w:rsidRPr="0092656A">
        <w:rPr>
          <w:rFonts w:ascii="標楷體" w:eastAsia="標楷體" w:hAnsi="標楷體" w:hint="eastAsia"/>
        </w:rPr>
        <w:t>(二) 校共同必修課程：每學期配置1案為原則，選課每20人得申請1名教學助理。</w:t>
      </w:r>
    </w:p>
    <w:p w:rsidR="0092656A" w:rsidRPr="0092656A" w:rsidRDefault="0092656A" w:rsidP="0092656A">
      <w:pPr>
        <w:tabs>
          <w:tab w:val="left" w:pos="7061"/>
        </w:tabs>
        <w:snapToGrid w:val="0"/>
        <w:spacing w:line="288" w:lineRule="auto"/>
        <w:ind w:left="851" w:hanging="476"/>
        <w:jc w:val="both"/>
        <w:rPr>
          <w:rFonts w:ascii="標楷體" w:eastAsia="標楷體" w:hAnsi="標楷體"/>
        </w:rPr>
      </w:pPr>
      <w:r w:rsidRPr="0092656A">
        <w:rPr>
          <w:rFonts w:ascii="標楷體" w:eastAsia="標楷體" w:hAnsi="標楷體" w:hint="eastAsia"/>
        </w:rPr>
        <w:t>(三) 通識課程：每學期配置1案為原則，達30人得申請1名教學助理。</w:t>
      </w:r>
    </w:p>
    <w:p w:rsidR="0092656A" w:rsidRPr="0092656A" w:rsidRDefault="0092656A" w:rsidP="0092656A">
      <w:pPr>
        <w:tabs>
          <w:tab w:val="left" w:pos="7061"/>
        </w:tabs>
        <w:snapToGrid w:val="0"/>
        <w:spacing w:line="288" w:lineRule="auto"/>
        <w:ind w:left="851" w:hanging="476"/>
        <w:jc w:val="both"/>
        <w:rPr>
          <w:rFonts w:ascii="標楷體" w:eastAsia="標楷體" w:hAnsi="標楷體"/>
        </w:rPr>
      </w:pPr>
      <w:r w:rsidRPr="0092656A">
        <w:rPr>
          <w:rFonts w:ascii="標楷體" w:eastAsia="標楷體" w:hAnsi="標楷體" w:hint="eastAsia"/>
        </w:rPr>
        <w:t>(四) 其他課程：非屬上述類型課程，且選課人數達8人以上(含)得申請1名教學助理，每學期配置3案為原則，每案得申請1名教學助理。</w:t>
      </w:r>
    </w:p>
    <w:p w:rsidR="0092656A" w:rsidRPr="0092656A" w:rsidRDefault="0092656A" w:rsidP="0092656A">
      <w:pPr>
        <w:pStyle w:val="western"/>
        <w:snapToGrid w:val="0"/>
        <w:spacing w:line="288" w:lineRule="auto"/>
        <w:ind w:left="720" w:right="60" w:hanging="720"/>
        <w:rPr>
          <w:rFonts w:ascii="標楷體" w:eastAsia="標楷體" w:hAnsi="標楷體"/>
        </w:rPr>
      </w:pPr>
      <w:r w:rsidRPr="0092656A">
        <w:rPr>
          <w:rFonts w:ascii="標楷體" w:eastAsia="標楷體" w:hAnsi="標楷體" w:hint="eastAsia"/>
        </w:rPr>
        <w:t>四、</w:t>
      </w:r>
      <w:r w:rsidRPr="0092656A">
        <w:rPr>
          <w:rFonts w:ascii="標楷體" w:eastAsia="標楷體" w:hAnsi="標楷體" w:cs="Times New Roman" w:hint="eastAsia"/>
          <w:bCs/>
        </w:rPr>
        <w:t>申請方式</w:t>
      </w:r>
    </w:p>
    <w:p w:rsidR="0092656A" w:rsidRPr="0092656A" w:rsidRDefault="0092656A" w:rsidP="0092656A">
      <w:pPr>
        <w:pStyle w:val="western"/>
        <w:snapToGrid w:val="0"/>
        <w:spacing w:line="288" w:lineRule="auto"/>
        <w:ind w:left="284" w:right="60"/>
        <w:rPr>
          <w:rFonts w:ascii="標楷體" w:eastAsia="標楷體" w:hAnsi="標楷體"/>
        </w:rPr>
      </w:pPr>
      <w:r w:rsidRPr="0092656A">
        <w:rPr>
          <w:rFonts w:ascii="標楷體" w:eastAsia="標楷體" w:hAnsi="標楷體" w:cs="Times New Roman" w:hint="eastAsia"/>
        </w:rPr>
        <w:t>（一）由本校專</w:t>
      </w:r>
      <w:r w:rsidRPr="0092656A">
        <w:rPr>
          <w:rFonts w:ascii="標楷體" w:eastAsia="標楷體" w:hAnsi="標楷體" w:cs="Calibri" w:hint="eastAsia"/>
        </w:rPr>
        <w:t>、兼</w:t>
      </w:r>
      <w:r w:rsidRPr="0092656A">
        <w:rPr>
          <w:rFonts w:ascii="標楷體" w:eastAsia="標楷體" w:hAnsi="標楷體" w:cs="Times New Roman" w:hint="eastAsia"/>
        </w:rPr>
        <w:t>任開課教師提出申請。</w:t>
      </w:r>
    </w:p>
    <w:p w:rsidR="0092656A" w:rsidRPr="0092656A" w:rsidRDefault="0092656A" w:rsidP="0092656A">
      <w:pPr>
        <w:pStyle w:val="western"/>
        <w:snapToGrid w:val="0"/>
        <w:spacing w:line="288" w:lineRule="auto"/>
        <w:ind w:left="284" w:right="60"/>
        <w:rPr>
          <w:rFonts w:ascii="標楷體" w:eastAsia="標楷體" w:hAnsi="標楷體" w:cs="Times New Roman"/>
        </w:rPr>
      </w:pPr>
      <w:r w:rsidRPr="0092656A">
        <w:rPr>
          <w:rFonts w:ascii="標楷體" w:eastAsia="標楷體" w:hAnsi="標楷體" w:cs="Times New Roman" w:hint="eastAsia"/>
        </w:rPr>
        <w:t>（二）申請時間：每年上學期1月10日與下學期6月10日前向研究發展組提出申請。</w:t>
      </w:r>
    </w:p>
    <w:p w:rsidR="0092656A" w:rsidRPr="0092656A" w:rsidRDefault="0092656A" w:rsidP="0092656A">
      <w:pPr>
        <w:pStyle w:val="western"/>
        <w:snapToGrid w:val="0"/>
        <w:spacing w:line="288" w:lineRule="auto"/>
        <w:ind w:left="284" w:right="60"/>
        <w:rPr>
          <w:rFonts w:ascii="標楷體" w:eastAsia="標楷體" w:hAnsi="標楷體" w:cs="Times New Roman"/>
        </w:rPr>
      </w:pPr>
      <w:r w:rsidRPr="0092656A">
        <w:rPr>
          <w:rFonts w:ascii="標楷體" w:eastAsia="標楷體" w:hAnsi="標楷體" w:cs="Times New Roman" w:hint="eastAsia"/>
        </w:rPr>
        <w:t>（三）執行期程：</w:t>
      </w:r>
    </w:p>
    <w:p w:rsidR="0092656A" w:rsidRPr="0092656A" w:rsidRDefault="0092656A" w:rsidP="0092656A">
      <w:pPr>
        <w:pStyle w:val="western"/>
        <w:snapToGrid w:val="0"/>
        <w:spacing w:line="288" w:lineRule="auto"/>
        <w:ind w:left="1073" w:right="60" w:hanging="360"/>
        <w:rPr>
          <w:rFonts w:ascii="標楷體" w:eastAsia="標楷體" w:hAnsi="標楷體" w:cs="Times New Roman"/>
        </w:rPr>
      </w:pPr>
      <w:r w:rsidRPr="0092656A">
        <w:rPr>
          <w:rFonts w:ascii="標楷體" w:eastAsia="標楷體" w:hAnsi="標楷體" w:cs="Times New Roman" w:hint="eastAsia"/>
        </w:rPr>
        <w:t>1.上學期為8月1日起至1月31日止。</w:t>
      </w:r>
    </w:p>
    <w:p w:rsidR="0092656A" w:rsidRPr="0092656A" w:rsidRDefault="0092656A" w:rsidP="0092656A">
      <w:pPr>
        <w:pStyle w:val="western"/>
        <w:snapToGrid w:val="0"/>
        <w:spacing w:line="288" w:lineRule="auto"/>
        <w:ind w:left="1073" w:right="60" w:hanging="360"/>
        <w:rPr>
          <w:rFonts w:ascii="標楷體" w:eastAsia="標楷體" w:hAnsi="標楷體" w:cs="Times New Roman"/>
        </w:rPr>
      </w:pPr>
      <w:r w:rsidRPr="0092656A">
        <w:rPr>
          <w:rFonts w:ascii="標楷體" w:eastAsia="標楷體" w:hAnsi="標楷體" w:cs="Times New Roman" w:hint="eastAsia"/>
        </w:rPr>
        <w:t>2.下學期為2月1日起至7月31日止。</w:t>
      </w:r>
    </w:p>
    <w:p w:rsidR="0092656A" w:rsidRPr="0092656A" w:rsidRDefault="0092656A" w:rsidP="0092656A">
      <w:pPr>
        <w:pStyle w:val="western"/>
        <w:snapToGrid w:val="0"/>
        <w:spacing w:line="288" w:lineRule="auto"/>
        <w:ind w:left="284" w:right="60"/>
        <w:rPr>
          <w:rFonts w:ascii="標楷體" w:eastAsia="標楷體" w:hAnsi="標楷體" w:cs="Times New Roman"/>
        </w:rPr>
      </w:pPr>
      <w:r w:rsidRPr="0092656A">
        <w:rPr>
          <w:rFonts w:ascii="標楷體" w:eastAsia="標楷體" w:hAnsi="標楷體" w:cs="Times New Roman" w:hint="eastAsia"/>
        </w:rPr>
        <w:t>（四）申請文件</w:t>
      </w:r>
    </w:p>
    <w:p w:rsidR="0092656A" w:rsidRPr="0092656A" w:rsidRDefault="0092656A" w:rsidP="0092656A">
      <w:pPr>
        <w:pStyle w:val="western"/>
        <w:snapToGrid w:val="0"/>
        <w:spacing w:line="288" w:lineRule="auto"/>
        <w:ind w:left="1073" w:right="60" w:hanging="360"/>
        <w:rPr>
          <w:rFonts w:ascii="標楷體" w:eastAsia="標楷體" w:hAnsi="標楷體" w:cs="Times New Roman"/>
        </w:rPr>
      </w:pPr>
      <w:r w:rsidRPr="0092656A">
        <w:rPr>
          <w:rFonts w:ascii="標楷體" w:eastAsia="標楷體" w:hAnsi="標楷體" w:cs="Times New Roman" w:hint="eastAsia"/>
        </w:rPr>
        <w:t>1. 教學助理申請表</w:t>
      </w:r>
    </w:p>
    <w:p w:rsidR="0092656A" w:rsidRPr="0092656A" w:rsidRDefault="0092656A" w:rsidP="0092656A">
      <w:pPr>
        <w:pStyle w:val="western"/>
        <w:snapToGrid w:val="0"/>
        <w:spacing w:line="288" w:lineRule="auto"/>
        <w:ind w:left="1073" w:right="60" w:hanging="360"/>
        <w:rPr>
          <w:rFonts w:ascii="標楷體" w:eastAsia="標楷體" w:hAnsi="標楷體" w:cs="Times New Roman"/>
        </w:rPr>
      </w:pPr>
      <w:r w:rsidRPr="0092656A">
        <w:rPr>
          <w:rFonts w:ascii="標楷體" w:eastAsia="標楷體" w:hAnsi="標楷體" w:cs="Times New Roman" w:hint="eastAsia"/>
        </w:rPr>
        <w:t>2. 教學發展計畫概述</w:t>
      </w:r>
    </w:p>
    <w:p w:rsidR="0092656A" w:rsidRPr="0092656A" w:rsidRDefault="0092656A" w:rsidP="0092656A">
      <w:pPr>
        <w:pStyle w:val="western"/>
        <w:snapToGrid w:val="0"/>
        <w:spacing w:line="288" w:lineRule="auto"/>
        <w:ind w:left="1073" w:right="60" w:hanging="360"/>
        <w:rPr>
          <w:rFonts w:ascii="標楷體" w:eastAsia="標楷體" w:hAnsi="標楷體" w:cs="Times New Roman"/>
        </w:rPr>
      </w:pPr>
      <w:r w:rsidRPr="0092656A">
        <w:rPr>
          <w:rFonts w:ascii="標楷體" w:eastAsia="標楷體" w:hAnsi="標楷體" w:cs="Times New Roman" w:hint="eastAsia"/>
        </w:rPr>
        <w:t>3. 課程大綱，內容應包括：</w:t>
      </w:r>
    </w:p>
    <w:p w:rsidR="0092656A" w:rsidRPr="0092656A" w:rsidRDefault="0092656A" w:rsidP="0092656A">
      <w:pPr>
        <w:pStyle w:val="western"/>
        <w:snapToGrid w:val="0"/>
        <w:spacing w:line="288" w:lineRule="auto"/>
        <w:ind w:left="977" w:firstLine="14"/>
        <w:rPr>
          <w:rFonts w:ascii="標楷體" w:eastAsia="標楷體" w:hAnsi="標楷體" w:cs="Times New Roman"/>
        </w:rPr>
      </w:pPr>
      <w:r w:rsidRPr="0092656A">
        <w:rPr>
          <w:rFonts w:ascii="標楷體" w:eastAsia="標楷體" w:hAnsi="標楷體" w:cs="Times New Roman" w:hint="eastAsia"/>
        </w:rPr>
        <w:t>（1）課程名稱、授課時間、地點、預定授課對象及預估修課學生人數</w:t>
      </w:r>
    </w:p>
    <w:p w:rsidR="0092656A" w:rsidRPr="0092656A" w:rsidRDefault="0092656A" w:rsidP="0092656A">
      <w:pPr>
        <w:pStyle w:val="western"/>
        <w:snapToGrid w:val="0"/>
        <w:spacing w:line="288" w:lineRule="auto"/>
        <w:ind w:left="977" w:right="60" w:firstLine="14"/>
        <w:rPr>
          <w:rFonts w:ascii="標楷體" w:eastAsia="標楷體" w:hAnsi="標楷體" w:cs="Times New Roman"/>
        </w:rPr>
      </w:pPr>
      <w:r w:rsidRPr="0092656A">
        <w:rPr>
          <w:rFonts w:ascii="標楷體" w:eastAsia="標楷體" w:hAnsi="標楷體" w:cs="Times New Roman" w:hint="eastAsia"/>
        </w:rPr>
        <w:t>（2）課程簡介（包含課程精神與理念、具體教學目標）</w:t>
      </w:r>
    </w:p>
    <w:p w:rsidR="0092656A" w:rsidRPr="0092656A" w:rsidRDefault="0092656A" w:rsidP="0092656A">
      <w:pPr>
        <w:pStyle w:val="western"/>
        <w:snapToGrid w:val="0"/>
        <w:spacing w:line="288" w:lineRule="auto"/>
        <w:ind w:left="977" w:right="60" w:firstLine="14"/>
        <w:rPr>
          <w:rFonts w:ascii="標楷體" w:eastAsia="標楷體" w:hAnsi="標楷體" w:cs="Times New Roman"/>
        </w:rPr>
      </w:pPr>
      <w:r w:rsidRPr="0092656A">
        <w:rPr>
          <w:rFonts w:ascii="標楷體" w:eastAsia="標楷體" w:hAnsi="標楷體" w:cs="Times New Roman" w:hint="eastAsia"/>
        </w:rPr>
        <w:t>（3）預定每週教學進度及內容</w:t>
      </w:r>
    </w:p>
    <w:p w:rsidR="0092656A" w:rsidRPr="0092656A" w:rsidRDefault="0092656A" w:rsidP="0092656A">
      <w:pPr>
        <w:pStyle w:val="western"/>
        <w:snapToGrid w:val="0"/>
        <w:spacing w:line="288" w:lineRule="auto"/>
        <w:ind w:left="977" w:right="60" w:firstLine="14"/>
        <w:rPr>
          <w:rFonts w:ascii="標楷體" w:eastAsia="標楷體" w:hAnsi="標楷體" w:cs="Times New Roman"/>
        </w:rPr>
      </w:pPr>
      <w:r w:rsidRPr="0092656A">
        <w:rPr>
          <w:rFonts w:ascii="標楷體" w:eastAsia="標楷體" w:hAnsi="標楷體" w:cs="Times New Roman" w:hint="eastAsia"/>
        </w:rPr>
        <w:t>（4）創意及特殊規劃（教學活動、作業與學習設計…）</w:t>
      </w:r>
    </w:p>
    <w:p w:rsidR="0092656A" w:rsidRPr="0092656A" w:rsidRDefault="0092656A" w:rsidP="0092656A">
      <w:pPr>
        <w:pStyle w:val="western"/>
        <w:snapToGrid w:val="0"/>
        <w:spacing w:line="288" w:lineRule="auto"/>
        <w:ind w:left="977" w:right="60" w:firstLine="14"/>
        <w:rPr>
          <w:rFonts w:ascii="標楷體" w:eastAsia="標楷體" w:hAnsi="標楷體" w:cs="Times New Roman"/>
        </w:rPr>
      </w:pPr>
      <w:r w:rsidRPr="0092656A">
        <w:rPr>
          <w:rFonts w:ascii="標楷體" w:eastAsia="標楷體" w:hAnsi="標楷體" w:cs="Times New Roman" w:hint="eastAsia"/>
        </w:rPr>
        <w:t>（5）學生學習之評量方式</w:t>
      </w:r>
    </w:p>
    <w:p w:rsidR="0092656A" w:rsidRPr="0092656A" w:rsidRDefault="0092656A" w:rsidP="0092656A">
      <w:pPr>
        <w:pStyle w:val="western"/>
        <w:snapToGrid w:val="0"/>
        <w:spacing w:line="288" w:lineRule="auto"/>
        <w:ind w:left="977" w:right="60" w:firstLine="14"/>
        <w:rPr>
          <w:rFonts w:ascii="標楷體" w:eastAsia="標楷體" w:hAnsi="標楷體" w:cs="Times New Roman"/>
        </w:rPr>
      </w:pPr>
      <w:r w:rsidRPr="0092656A">
        <w:rPr>
          <w:rFonts w:ascii="標楷體" w:eastAsia="標楷體" w:hAnsi="標楷體" w:cs="Times New Roman" w:hint="eastAsia"/>
        </w:rPr>
        <w:t>（6）專案課程計劃（申請專案課程助理需附專案課程計劃）</w:t>
      </w:r>
    </w:p>
    <w:p w:rsidR="0092656A" w:rsidRPr="0092656A" w:rsidRDefault="0092656A" w:rsidP="0092656A">
      <w:pPr>
        <w:pStyle w:val="western"/>
        <w:snapToGrid w:val="0"/>
        <w:spacing w:line="288" w:lineRule="auto"/>
        <w:ind w:left="1073" w:right="60" w:hanging="360"/>
        <w:rPr>
          <w:rFonts w:ascii="標楷體" w:eastAsia="標楷體" w:hAnsi="標楷體" w:cs="Times New Roman"/>
        </w:rPr>
      </w:pPr>
      <w:r w:rsidRPr="0092656A">
        <w:rPr>
          <w:rFonts w:ascii="標楷體" w:eastAsia="標楷體" w:hAnsi="標楷體" w:cs="Times New Roman" w:hint="eastAsia"/>
        </w:rPr>
        <w:t>4. 教學助理之工作規劃</w:t>
      </w:r>
    </w:p>
    <w:p w:rsidR="0092656A" w:rsidRPr="0092656A" w:rsidRDefault="0092656A" w:rsidP="0092656A">
      <w:pPr>
        <w:pStyle w:val="western"/>
        <w:snapToGrid w:val="0"/>
        <w:spacing w:line="288" w:lineRule="auto"/>
        <w:ind w:left="1073" w:right="60" w:hanging="360"/>
        <w:rPr>
          <w:rFonts w:ascii="標楷體" w:eastAsia="標楷體" w:hAnsi="標楷體" w:cs="Times New Roman"/>
        </w:rPr>
      </w:pPr>
      <w:r w:rsidRPr="0092656A">
        <w:rPr>
          <w:rFonts w:ascii="標楷體" w:eastAsia="標楷體" w:hAnsi="標楷體" w:cs="Times New Roman" w:hint="eastAsia"/>
        </w:rPr>
        <w:lastRenderedPageBreak/>
        <w:t>5. 預期成果</w:t>
      </w:r>
    </w:p>
    <w:p w:rsidR="0092656A" w:rsidRPr="0092656A" w:rsidRDefault="0092656A" w:rsidP="0092656A">
      <w:pPr>
        <w:pStyle w:val="western"/>
        <w:snapToGrid w:val="0"/>
        <w:spacing w:line="288" w:lineRule="auto"/>
        <w:ind w:right="60"/>
        <w:rPr>
          <w:rFonts w:ascii="標楷體" w:eastAsia="標楷體" w:hAnsi="標楷體"/>
        </w:rPr>
      </w:pPr>
      <w:r w:rsidRPr="0092656A">
        <w:rPr>
          <w:rFonts w:ascii="標楷體" w:eastAsia="標楷體" w:hAnsi="標楷體" w:hint="eastAsia"/>
        </w:rPr>
        <w:t>五、</w:t>
      </w:r>
      <w:r w:rsidRPr="0092656A">
        <w:rPr>
          <w:rFonts w:ascii="標楷體" w:eastAsia="標楷體" w:hAnsi="標楷體" w:cs="Times New Roman" w:hint="eastAsia"/>
          <w:bCs/>
        </w:rPr>
        <w:t>審查作業流程</w:t>
      </w:r>
    </w:p>
    <w:p w:rsidR="000F4FC1" w:rsidRDefault="0092656A" w:rsidP="000F4FC1">
      <w:pPr>
        <w:pStyle w:val="western"/>
        <w:snapToGrid w:val="0"/>
        <w:spacing w:line="288" w:lineRule="auto"/>
        <w:ind w:left="797" w:right="60" w:hangingChars="332" w:hanging="797"/>
        <w:rPr>
          <w:rFonts w:ascii="標楷體" w:eastAsia="標楷體" w:hAnsi="標楷體" w:cs="Times New Roman"/>
        </w:rPr>
      </w:pPr>
      <w:r w:rsidRPr="0092656A">
        <w:rPr>
          <w:rFonts w:ascii="標楷體" w:eastAsia="標楷體" w:hAnsi="標楷體" w:cs="Times New Roman" w:hint="eastAsia"/>
        </w:rPr>
        <w:t>（一）</w:t>
      </w:r>
      <w:r w:rsidR="000F4FC1" w:rsidRPr="000F4FC1">
        <w:rPr>
          <w:rFonts w:ascii="標楷體" w:eastAsia="標楷體" w:hAnsi="標楷體" w:cs="Times New Roman" w:hint="eastAsia"/>
        </w:rPr>
        <w:t>本校組成「教學助理審查委員會」(以下簡稱 TA 委員會)進行審查，TA 委員會由教研長、系主任、學群長、教務組組長、研究發展組組長組成，教研長為召集人。TA 委員會於每學期初依各單位所提之申請案進行審核。</w:t>
      </w:r>
    </w:p>
    <w:p w:rsidR="0092656A" w:rsidRPr="0092656A" w:rsidRDefault="0092656A" w:rsidP="000F4FC1">
      <w:pPr>
        <w:pStyle w:val="western"/>
        <w:snapToGrid w:val="0"/>
        <w:spacing w:line="288" w:lineRule="auto"/>
        <w:ind w:left="948" w:right="60" w:hanging="737"/>
        <w:rPr>
          <w:rFonts w:ascii="標楷體" w:eastAsia="標楷體" w:hAnsi="標楷體" w:cs="Times New Roman"/>
        </w:rPr>
      </w:pPr>
      <w:r w:rsidRPr="0092656A">
        <w:rPr>
          <w:rFonts w:ascii="標楷體" w:eastAsia="標楷體" w:hAnsi="標楷體" w:cs="Times New Roman" w:hint="eastAsia"/>
        </w:rPr>
        <w:t>（二）審查項目：</w:t>
      </w:r>
    </w:p>
    <w:p w:rsidR="0092656A" w:rsidRPr="0092656A" w:rsidRDefault="0092656A" w:rsidP="0092656A">
      <w:pPr>
        <w:pStyle w:val="western"/>
        <w:snapToGrid w:val="0"/>
        <w:spacing w:line="288" w:lineRule="auto"/>
        <w:ind w:left="1073" w:right="60" w:hanging="360"/>
        <w:rPr>
          <w:rFonts w:ascii="標楷體" w:eastAsia="標楷體" w:hAnsi="標楷體" w:cs="Times New Roman"/>
        </w:rPr>
      </w:pPr>
      <w:r w:rsidRPr="0092656A">
        <w:rPr>
          <w:rFonts w:ascii="標楷體" w:eastAsia="標楷體" w:hAnsi="標楷體" w:cs="Times New Roman" w:hint="eastAsia"/>
        </w:rPr>
        <w:t>1. 課程計畫之完備性</w:t>
      </w:r>
    </w:p>
    <w:p w:rsidR="0092656A" w:rsidRPr="0092656A" w:rsidRDefault="0092656A" w:rsidP="0092656A">
      <w:pPr>
        <w:pStyle w:val="western"/>
        <w:snapToGrid w:val="0"/>
        <w:spacing w:line="288" w:lineRule="auto"/>
        <w:ind w:left="1073" w:right="60" w:hanging="360"/>
        <w:rPr>
          <w:rFonts w:ascii="標楷體" w:eastAsia="標楷體" w:hAnsi="標楷體" w:cs="Times New Roman"/>
        </w:rPr>
      </w:pPr>
      <w:r w:rsidRPr="0092656A">
        <w:rPr>
          <w:rFonts w:ascii="標楷體" w:eastAsia="標楷體" w:hAnsi="標楷體" w:cs="Times New Roman" w:hint="eastAsia"/>
        </w:rPr>
        <w:t>2. 教學助理工作規劃之完善性</w:t>
      </w:r>
    </w:p>
    <w:p w:rsidR="0092656A" w:rsidRPr="0092656A" w:rsidRDefault="0092656A" w:rsidP="0092656A">
      <w:pPr>
        <w:pStyle w:val="western"/>
        <w:snapToGrid w:val="0"/>
        <w:spacing w:line="288" w:lineRule="auto"/>
        <w:ind w:left="1073" w:right="60" w:hanging="360"/>
        <w:rPr>
          <w:rFonts w:ascii="標楷體" w:eastAsia="標楷體" w:hAnsi="標楷體" w:cs="Times New Roman"/>
        </w:rPr>
      </w:pPr>
      <w:r w:rsidRPr="0092656A">
        <w:rPr>
          <w:rFonts w:ascii="標楷體" w:eastAsia="標楷體" w:hAnsi="標楷體" w:cs="Times New Roman" w:hint="eastAsia"/>
        </w:rPr>
        <w:t>3. 提昇教學發展與學習支持之預期成果的可能性</w:t>
      </w:r>
    </w:p>
    <w:p w:rsidR="0092656A" w:rsidRPr="0092656A" w:rsidRDefault="0092656A" w:rsidP="0092656A">
      <w:pPr>
        <w:pStyle w:val="western"/>
        <w:snapToGrid w:val="0"/>
        <w:spacing w:line="288" w:lineRule="auto"/>
        <w:ind w:left="1073" w:right="60" w:hanging="360"/>
        <w:rPr>
          <w:rFonts w:ascii="標楷體" w:eastAsia="標楷體" w:hAnsi="標楷體" w:cs="Times New Roman"/>
        </w:rPr>
      </w:pPr>
      <w:r w:rsidRPr="0092656A">
        <w:rPr>
          <w:rFonts w:ascii="標楷體" w:eastAsia="標楷體" w:hAnsi="標楷體" w:cs="Times New Roman" w:hint="eastAsia"/>
        </w:rPr>
        <w:t>4. 其他有關課程與教學品質之提昇與創新性</w:t>
      </w:r>
    </w:p>
    <w:p w:rsidR="0092656A" w:rsidRPr="0092656A" w:rsidRDefault="0092656A" w:rsidP="0092656A">
      <w:pPr>
        <w:pStyle w:val="western"/>
        <w:snapToGrid w:val="0"/>
        <w:spacing w:line="288" w:lineRule="auto"/>
        <w:ind w:right="60"/>
        <w:jc w:val="both"/>
        <w:rPr>
          <w:rFonts w:ascii="標楷體" w:eastAsia="標楷體" w:hAnsi="標楷體"/>
        </w:rPr>
      </w:pPr>
      <w:r w:rsidRPr="0092656A">
        <w:rPr>
          <w:rFonts w:ascii="標楷體" w:eastAsia="標楷體" w:hAnsi="標楷體" w:hint="eastAsia"/>
        </w:rPr>
        <w:t>六、</w:t>
      </w:r>
      <w:r w:rsidRPr="0092656A">
        <w:rPr>
          <w:rFonts w:ascii="標楷體" w:eastAsia="標楷體" w:hAnsi="標楷體" w:cs="Times New Roman" w:hint="eastAsia"/>
          <w:bCs/>
        </w:rPr>
        <w:t>教學助理之遴用與管理</w:t>
      </w:r>
    </w:p>
    <w:p w:rsidR="0092656A" w:rsidRPr="0092656A" w:rsidRDefault="0092656A" w:rsidP="0092656A">
      <w:pPr>
        <w:pStyle w:val="western"/>
        <w:snapToGrid w:val="0"/>
        <w:spacing w:line="288" w:lineRule="auto"/>
        <w:ind w:left="2016" w:right="60" w:hanging="1694"/>
        <w:jc w:val="both"/>
        <w:rPr>
          <w:rFonts w:ascii="標楷體" w:eastAsia="標楷體" w:hAnsi="標楷體"/>
        </w:rPr>
      </w:pPr>
      <w:r w:rsidRPr="0092656A">
        <w:rPr>
          <w:rFonts w:ascii="標楷體" w:eastAsia="標楷體" w:hAnsi="標楷體" w:hint="eastAsia"/>
        </w:rPr>
        <w:t xml:space="preserve">(一) </w:t>
      </w:r>
      <w:r w:rsidRPr="0092656A">
        <w:rPr>
          <w:rFonts w:ascii="標楷體" w:eastAsia="標楷體" w:hAnsi="標楷體" w:cs="Times New Roman" w:hint="eastAsia"/>
        </w:rPr>
        <w:t>遴選原則：以本校博碩士生為優先，由授課教師自行遴選，惟修習該課程學生不得擔任該課程教學助理。</w:t>
      </w:r>
    </w:p>
    <w:p w:rsidR="0092656A" w:rsidRPr="0092656A" w:rsidRDefault="0092656A" w:rsidP="0092656A">
      <w:pPr>
        <w:pStyle w:val="western"/>
        <w:snapToGrid w:val="0"/>
        <w:spacing w:line="288" w:lineRule="auto"/>
        <w:ind w:left="2016" w:right="60" w:hanging="1694"/>
        <w:jc w:val="both"/>
        <w:rPr>
          <w:rFonts w:ascii="標楷體" w:eastAsia="標楷體" w:hAnsi="標楷體"/>
        </w:rPr>
      </w:pPr>
      <w:r w:rsidRPr="0092656A">
        <w:rPr>
          <w:rFonts w:ascii="標楷體" w:eastAsia="標楷體" w:hAnsi="標楷體" w:hint="eastAsia"/>
        </w:rPr>
        <w:t xml:space="preserve">(二) </w:t>
      </w:r>
      <w:r w:rsidRPr="0092656A">
        <w:rPr>
          <w:rFonts w:ascii="標楷體" w:eastAsia="標楷體" w:hAnsi="標楷體" w:cs="Times New Roman" w:hint="eastAsia"/>
        </w:rPr>
        <w:t>薪級資格：學士生每月5,000 元，碩士生每月 8,000 元，博士生每月 10,000 元。每學期至多以5個月計薪。</w:t>
      </w:r>
    </w:p>
    <w:p w:rsidR="0092656A" w:rsidRPr="0092656A" w:rsidRDefault="0092656A" w:rsidP="000F4FC1">
      <w:pPr>
        <w:pStyle w:val="western"/>
        <w:snapToGrid w:val="0"/>
        <w:spacing w:line="288" w:lineRule="auto"/>
        <w:ind w:left="2016" w:right="60" w:hanging="1694"/>
        <w:jc w:val="both"/>
        <w:rPr>
          <w:rFonts w:ascii="標楷體" w:eastAsia="標楷體" w:hAnsi="標楷體"/>
        </w:rPr>
      </w:pPr>
      <w:r w:rsidRPr="0092656A">
        <w:rPr>
          <w:rFonts w:ascii="標楷體" w:eastAsia="標楷體" w:hAnsi="標楷體" w:hint="eastAsia"/>
        </w:rPr>
        <w:t xml:space="preserve">(三) </w:t>
      </w:r>
      <w:r w:rsidRPr="0092656A">
        <w:rPr>
          <w:rFonts w:ascii="標楷體" w:eastAsia="標楷體" w:hAnsi="標楷體" w:cs="Times New Roman" w:hint="eastAsia"/>
        </w:rPr>
        <w:t>工作時數：</w:t>
      </w:r>
      <w:r w:rsidR="000F4FC1" w:rsidRPr="000F4FC1">
        <w:rPr>
          <w:rFonts w:ascii="標楷體" w:eastAsia="標楷體" w:hAnsi="標楷體" w:cs="Times New Roman" w:hint="eastAsia"/>
        </w:rPr>
        <w:t>教學助理工作時數每個月以 28 小時為上限，且應遵守勞基法相關規定，不得讓教學助理一日工時超過 8 小時、每周不得連續工作超過 5 日。</w:t>
      </w:r>
    </w:p>
    <w:p w:rsidR="0092656A" w:rsidRPr="0092656A" w:rsidRDefault="0092656A" w:rsidP="0092656A">
      <w:pPr>
        <w:pStyle w:val="western"/>
        <w:snapToGrid w:val="0"/>
        <w:spacing w:line="288" w:lineRule="auto"/>
        <w:ind w:left="2016" w:right="60" w:hanging="1694"/>
        <w:jc w:val="both"/>
        <w:rPr>
          <w:rFonts w:ascii="標楷體" w:eastAsia="標楷體" w:hAnsi="標楷體"/>
        </w:rPr>
      </w:pPr>
      <w:r w:rsidRPr="0092656A">
        <w:rPr>
          <w:rFonts w:ascii="標楷體" w:eastAsia="標楷體" w:hAnsi="標楷體" w:hint="eastAsia"/>
        </w:rPr>
        <w:t xml:space="preserve">(四) </w:t>
      </w:r>
      <w:r w:rsidRPr="0092656A">
        <w:rPr>
          <w:rFonts w:ascii="標楷體" w:eastAsia="標楷體" w:hAnsi="標楷體" w:cs="Times New Roman" w:hint="eastAsia"/>
        </w:rPr>
        <w:t>工作內容：依照本要點第二點之工作內容為主，並需要參與校內規劃之相關活動。</w:t>
      </w:r>
    </w:p>
    <w:p w:rsidR="0092656A" w:rsidRPr="0092656A" w:rsidRDefault="0092656A" w:rsidP="0092656A">
      <w:pPr>
        <w:pStyle w:val="western"/>
        <w:snapToGrid w:val="0"/>
        <w:spacing w:line="288" w:lineRule="auto"/>
        <w:ind w:left="2016" w:right="60" w:hanging="1694"/>
        <w:jc w:val="both"/>
        <w:rPr>
          <w:rFonts w:ascii="標楷體" w:eastAsia="標楷體" w:hAnsi="標楷體"/>
        </w:rPr>
      </w:pPr>
      <w:r w:rsidRPr="0092656A">
        <w:rPr>
          <w:rFonts w:ascii="標楷體" w:eastAsia="標楷體" w:hAnsi="標楷體" w:hint="eastAsia"/>
        </w:rPr>
        <w:t xml:space="preserve">(五) </w:t>
      </w:r>
      <w:r w:rsidRPr="0092656A">
        <w:rPr>
          <w:rFonts w:ascii="標楷體" w:eastAsia="標楷體" w:hAnsi="標楷體" w:cs="Times New Roman" w:hint="eastAsia"/>
        </w:rPr>
        <w:t>教學助理培訓、管考與獎勵</w:t>
      </w:r>
    </w:p>
    <w:p w:rsidR="0092656A" w:rsidRPr="0092656A" w:rsidRDefault="0092656A" w:rsidP="0092656A">
      <w:pPr>
        <w:pStyle w:val="western"/>
        <w:snapToGrid w:val="0"/>
        <w:spacing w:line="288" w:lineRule="auto"/>
        <w:ind w:left="1694" w:right="60" w:hanging="1148"/>
        <w:jc w:val="both"/>
        <w:rPr>
          <w:rFonts w:ascii="標楷體" w:eastAsia="標楷體" w:hAnsi="標楷體"/>
        </w:rPr>
      </w:pPr>
      <w:r w:rsidRPr="0092656A">
        <w:rPr>
          <w:rFonts w:ascii="標楷體" w:eastAsia="標楷體" w:hAnsi="標楷體" w:cs="Times New Roman" w:hint="eastAsia"/>
        </w:rPr>
        <w:t>1. 教學助理需參加授課教師指定之培訓。</w:t>
      </w:r>
    </w:p>
    <w:p w:rsidR="0092656A" w:rsidRPr="0092656A" w:rsidRDefault="0092656A" w:rsidP="0092656A">
      <w:pPr>
        <w:pStyle w:val="western"/>
        <w:snapToGrid w:val="0"/>
        <w:spacing w:line="288" w:lineRule="auto"/>
        <w:ind w:left="868" w:right="60" w:hanging="322"/>
        <w:jc w:val="both"/>
        <w:rPr>
          <w:rFonts w:ascii="標楷體" w:eastAsia="標楷體" w:hAnsi="標楷體" w:cs="Times New Roman"/>
        </w:rPr>
      </w:pPr>
      <w:r w:rsidRPr="0092656A">
        <w:rPr>
          <w:rFonts w:ascii="標楷體" w:eastAsia="標楷體" w:hAnsi="標楷體" w:cs="Times New Roman" w:hint="eastAsia"/>
        </w:rPr>
        <w:t>2. 教學助理應切實遵照教師之指示協助發展教學與研修課程，並填寫「</w:t>
      </w:r>
      <w:r w:rsidR="000F4FC1">
        <w:rPr>
          <w:rFonts w:ascii="標楷體" w:eastAsia="標楷體" w:hAnsi="標楷體" w:cs="Times New Roman" w:hint="eastAsia"/>
        </w:rPr>
        <w:t>時數登記表</w:t>
      </w:r>
      <w:r w:rsidRPr="0092656A">
        <w:rPr>
          <w:rFonts w:ascii="標楷體" w:eastAsia="標楷體" w:hAnsi="標楷體" w:cs="Times New Roman" w:hint="eastAsia"/>
        </w:rPr>
        <w:t>」送交申請單位備查作為核銷依據。</w:t>
      </w:r>
    </w:p>
    <w:p w:rsidR="0092656A" w:rsidRPr="0092656A" w:rsidRDefault="0092656A" w:rsidP="0092656A">
      <w:pPr>
        <w:pStyle w:val="western"/>
        <w:snapToGrid w:val="0"/>
        <w:spacing w:line="288" w:lineRule="auto"/>
        <w:ind w:left="868" w:right="60" w:hanging="322"/>
        <w:jc w:val="both"/>
        <w:rPr>
          <w:rFonts w:ascii="標楷體" w:eastAsia="標楷體" w:hAnsi="標楷體" w:cs="Times New Roman"/>
        </w:rPr>
      </w:pPr>
      <w:r w:rsidRPr="0092656A">
        <w:rPr>
          <w:rFonts w:ascii="標楷體" w:eastAsia="標楷體" w:hAnsi="標楷體" w:cs="Times New Roman" w:hint="eastAsia"/>
        </w:rPr>
        <w:t>3. 獲得配置教學助理之課程，教學助理需協助彙整</w:t>
      </w:r>
      <w:r w:rsidR="000F4FC1" w:rsidRPr="000F4FC1">
        <w:rPr>
          <w:rFonts w:ascii="標楷體" w:eastAsia="標楷體" w:hAnsi="標楷體" w:cs="Times New Roman" w:hint="eastAsia"/>
        </w:rPr>
        <w:t>教學助理成果報告表送</w:t>
      </w:r>
      <w:r w:rsidRPr="0092656A">
        <w:rPr>
          <w:rFonts w:ascii="標楷體" w:eastAsia="標楷體" w:hAnsi="標楷體" w:cs="Times New Roman" w:hint="eastAsia"/>
        </w:rPr>
        <w:t>送交研究發展組，未提供者，次學期不予配置教學助理。</w:t>
      </w:r>
    </w:p>
    <w:p w:rsidR="0092656A" w:rsidRPr="0092656A" w:rsidRDefault="0092656A" w:rsidP="0092656A">
      <w:pPr>
        <w:pStyle w:val="western"/>
        <w:snapToGrid w:val="0"/>
        <w:spacing w:line="288" w:lineRule="auto"/>
        <w:ind w:right="60"/>
        <w:rPr>
          <w:rFonts w:ascii="標楷體" w:eastAsia="標楷體" w:hAnsi="標楷體"/>
        </w:rPr>
      </w:pPr>
      <w:r w:rsidRPr="0092656A">
        <w:rPr>
          <w:rFonts w:ascii="標楷體" w:eastAsia="標楷體" w:hAnsi="標楷體" w:hint="eastAsia"/>
        </w:rPr>
        <w:t>七、成效考評</w:t>
      </w:r>
    </w:p>
    <w:p w:rsidR="0092656A" w:rsidRPr="0092656A" w:rsidRDefault="0092656A" w:rsidP="0092656A">
      <w:pPr>
        <w:pStyle w:val="western"/>
        <w:snapToGrid w:val="0"/>
        <w:spacing w:line="288" w:lineRule="auto"/>
        <w:ind w:left="1256" w:right="60" w:hanging="776"/>
        <w:rPr>
          <w:rFonts w:ascii="標楷體" w:eastAsia="標楷體" w:hAnsi="標楷體" w:cs="Times New Roman"/>
        </w:rPr>
      </w:pPr>
      <w:r w:rsidRPr="0092656A">
        <w:rPr>
          <w:rFonts w:ascii="標楷體" w:eastAsia="標楷體" w:hAnsi="標楷體" w:cs="Times New Roman" w:hint="eastAsia"/>
        </w:rPr>
        <w:t>（一）考評方式</w:t>
      </w:r>
    </w:p>
    <w:p w:rsidR="0092656A" w:rsidRPr="0092656A" w:rsidRDefault="0092656A" w:rsidP="0092656A">
      <w:pPr>
        <w:pStyle w:val="western"/>
        <w:snapToGrid w:val="0"/>
        <w:spacing w:line="288" w:lineRule="auto"/>
        <w:ind w:left="991" w:right="60" w:hanging="185"/>
        <w:rPr>
          <w:rFonts w:ascii="標楷體" w:eastAsia="標楷體" w:hAnsi="標楷體" w:cs="Times New Roman"/>
        </w:rPr>
      </w:pPr>
      <w:r w:rsidRPr="0092656A">
        <w:rPr>
          <w:rFonts w:ascii="標楷體" w:eastAsia="標楷體" w:hAnsi="標楷體" w:cs="Times New Roman" w:hint="eastAsia"/>
        </w:rPr>
        <w:t>1. 期中查核：由教研會議統籌辦理。</w:t>
      </w:r>
    </w:p>
    <w:p w:rsidR="0092656A" w:rsidRPr="0092656A" w:rsidRDefault="0092656A" w:rsidP="0092656A">
      <w:pPr>
        <w:pStyle w:val="western"/>
        <w:snapToGrid w:val="0"/>
        <w:spacing w:line="288" w:lineRule="auto"/>
        <w:ind w:left="991" w:right="60" w:hanging="185"/>
        <w:rPr>
          <w:rFonts w:ascii="標楷體" w:eastAsia="標楷體" w:hAnsi="標楷體" w:cs="Times New Roman"/>
        </w:rPr>
      </w:pPr>
      <w:r w:rsidRPr="0092656A">
        <w:rPr>
          <w:rFonts w:ascii="標楷體" w:eastAsia="標楷體" w:hAnsi="標楷體" w:cs="Times New Roman" w:hint="eastAsia"/>
        </w:rPr>
        <w:t>2. 期末審查：由教研會議統籌辦理。</w:t>
      </w:r>
    </w:p>
    <w:p w:rsidR="0092656A" w:rsidRPr="0092656A" w:rsidRDefault="0092656A" w:rsidP="0092656A">
      <w:pPr>
        <w:pStyle w:val="western"/>
        <w:snapToGrid w:val="0"/>
        <w:spacing w:line="288" w:lineRule="auto"/>
        <w:ind w:left="1256" w:right="60" w:hanging="776"/>
        <w:rPr>
          <w:rFonts w:ascii="標楷體" w:eastAsia="標楷體" w:hAnsi="標楷體" w:cs="Times New Roman"/>
        </w:rPr>
      </w:pPr>
      <w:r w:rsidRPr="0092656A">
        <w:rPr>
          <w:rFonts w:ascii="標楷體" w:eastAsia="標楷體" w:hAnsi="標楷體" w:cs="Times New Roman" w:hint="eastAsia"/>
        </w:rPr>
        <w:t>（二）考評項目</w:t>
      </w:r>
    </w:p>
    <w:p w:rsidR="0092656A" w:rsidRPr="0092656A" w:rsidRDefault="0092656A" w:rsidP="0092656A">
      <w:pPr>
        <w:pStyle w:val="western"/>
        <w:snapToGrid w:val="0"/>
        <w:spacing w:line="288" w:lineRule="auto"/>
        <w:ind w:left="991" w:right="60" w:hanging="185"/>
        <w:rPr>
          <w:rFonts w:ascii="標楷體" w:eastAsia="標楷體" w:hAnsi="標楷體" w:cs="Times New Roman"/>
        </w:rPr>
      </w:pPr>
      <w:r w:rsidRPr="0092656A">
        <w:rPr>
          <w:rFonts w:ascii="標楷體" w:eastAsia="標楷體" w:hAnsi="標楷體" w:cs="Times New Roman" w:hint="eastAsia"/>
        </w:rPr>
        <w:t>1. 培訓與成果發表等活動出席情況</w:t>
      </w:r>
    </w:p>
    <w:p w:rsidR="0092656A" w:rsidRPr="0092656A" w:rsidRDefault="0092656A" w:rsidP="0092656A">
      <w:pPr>
        <w:pStyle w:val="western"/>
        <w:snapToGrid w:val="0"/>
        <w:spacing w:line="288" w:lineRule="auto"/>
        <w:ind w:left="991" w:right="60" w:hanging="185"/>
        <w:rPr>
          <w:rFonts w:ascii="標楷體" w:eastAsia="標楷體" w:hAnsi="標楷體" w:cs="Times New Roman"/>
        </w:rPr>
      </w:pPr>
      <w:r w:rsidRPr="0092656A">
        <w:rPr>
          <w:rFonts w:ascii="標楷體" w:eastAsia="標楷體" w:hAnsi="標楷體" w:cs="Times New Roman" w:hint="eastAsia"/>
        </w:rPr>
        <w:t>2. 課程發展之內涵與成果（課程數位化：課程教材與成果上網情形）。</w:t>
      </w:r>
    </w:p>
    <w:p w:rsidR="0092656A" w:rsidRPr="0092656A" w:rsidRDefault="0092656A" w:rsidP="0092656A">
      <w:pPr>
        <w:pStyle w:val="western"/>
        <w:snapToGrid w:val="0"/>
        <w:spacing w:line="288" w:lineRule="auto"/>
        <w:ind w:left="991" w:right="60" w:hanging="185"/>
        <w:rPr>
          <w:rFonts w:ascii="標楷體" w:eastAsia="標楷體" w:hAnsi="標楷體" w:cs="Times New Roman"/>
        </w:rPr>
      </w:pPr>
      <w:r w:rsidRPr="0092656A">
        <w:rPr>
          <w:rFonts w:ascii="標楷體" w:eastAsia="標楷體" w:hAnsi="標楷體" w:cs="Times New Roman" w:hint="eastAsia"/>
        </w:rPr>
        <w:t>3. 教學助理之工作成效</w:t>
      </w:r>
    </w:p>
    <w:p w:rsidR="0092656A" w:rsidRPr="0092656A" w:rsidRDefault="0092656A" w:rsidP="0092656A">
      <w:pPr>
        <w:pStyle w:val="western"/>
        <w:snapToGrid w:val="0"/>
        <w:spacing w:line="288" w:lineRule="auto"/>
        <w:ind w:left="991" w:right="60" w:hanging="185"/>
        <w:rPr>
          <w:rFonts w:ascii="標楷體" w:eastAsia="標楷體" w:hAnsi="標楷體" w:cs="Times New Roman"/>
        </w:rPr>
      </w:pPr>
      <w:r w:rsidRPr="0092656A">
        <w:rPr>
          <w:rFonts w:ascii="標楷體" w:eastAsia="標楷體" w:hAnsi="標楷體" w:cs="Times New Roman" w:hint="eastAsia"/>
        </w:rPr>
        <w:t>4. 其他相關事項</w:t>
      </w:r>
    </w:p>
    <w:p w:rsidR="0092656A" w:rsidRPr="0092656A" w:rsidRDefault="0092656A" w:rsidP="0092656A">
      <w:pPr>
        <w:snapToGrid w:val="0"/>
        <w:spacing w:line="288" w:lineRule="auto"/>
        <w:ind w:left="462" w:hanging="462"/>
        <w:rPr>
          <w:rFonts w:ascii="標楷體" w:eastAsia="標楷體" w:hAnsi="標楷體"/>
        </w:rPr>
      </w:pPr>
      <w:r w:rsidRPr="0092656A">
        <w:rPr>
          <w:rFonts w:ascii="標楷體" w:eastAsia="標楷體" w:hAnsi="標楷體" w:hint="eastAsia"/>
        </w:rPr>
        <w:t>八、本校教學助理獎勵金，經費來</w:t>
      </w:r>
      <w:r w:rsidRPr="0092656A">
        <w:rPr>
          <w:rFonts w:ascii="標楷體" w:eastAsia="標楷體" w:hAnsi="標楷體" w:cs="華康仿宋體W6(P)" w:hint="eastAsia"/>
        </w:rPr>
        <w:t>源由教育部獎補助款及校內經費支應。審查單位得視該年度經費來源與修課人數比例調整教學助理核配人數。</w:t>
      </w:r>
    </w:p>
    <w:p w:rsidR="0092656A" w:rsidRPr="0092656A" w:rsidRDefault="0092656A" w:rsidP="0092656A">
      <w:pPr>
        <w:snapToGrid w:val="0"/>
        <w:spacing w:line="288" w:lineRule="auto"/>
        <w:ind w:left="462" w:hanging="462"/>
        <w:rPr>
          <w:rFonts w:ascii="標楷體" w:eastAsia="標楷體" w:hAnsi="標楷體"/>
        </w:rPr>
      </w:pPr>
      <w:r w:rsidRPr="0092656A">
        <w:rPr>
          <w:rFonts w:ascii="標楷體" w:eastAsia="標楷體" w:hAnsi="標楷體" w:hint="eastAsia"/>
        </w:rPr>
        <w:t>九、各教師獲核配之教學助理獎勵案，雇主應負擔勞保費、健保費、勞退費，費用支用基準依勞動部勞工保險局及衛生福利部中央健康保險署規定辦理，且其支出應經審慎估算並撙節運用。</w:t>
      </w:r>
    </w:p>
    <w:p w:rsidR="0092656A" w:rsidRPr="0092656A" w:rsidRDefault="007D211E" w:rsidP="0092656A">
      <w:pPr>
        <w:rPr>
          <w:rFonts w:ascii="標楷體" w:eastAsia="標楷體" w:hAnsi="標楷體"/>
        </w:rPr>
      </w:pPr>
      <w:r>
        <w:rPr>
          <w:rFonts w:ascii="標楷體" w:eastAsia="標楷體" w:hAnsi="標楷體" w:hint="eastAsia"/>
        </w:rPr>
        <w:t>十</w:t>
      </w:r>
      <w:r w:rsidR="0092656A" w:rsidRPr="0092656A">
        <w:rPr>
          <w:rFonts w:ascii="標楷體" w:eastAsia="標楷體" w:hAnsi="標楷體" w:hint="eastAsia"/>
        </w:rPr>
        <w:t>、本要點經教研會議通過，陳請校長核定後公布實施，並報教育部備查，修正時亦同</w:t>
      </w:r>
    </w:p>
    <w:p w:rsidR="0092656A" w:rsidRPr="0092656A" w:rsidRDefault="0092656A" w:rsidP="0092656A">
      <w:pPr>
        <w:rPr>
          <w:rFonts w:ascii="標楷體" w:eastAsia="標楷體" w:hAnsi="標楷體"/>
        </w:rPr>
      </w:pPr>
    </w:p>
    <w:p w:rsidR="0092656A" w:rsidRPr="0092656A" w:rsidRDefault="0092656A" w:rsidP="0092656A"/>
    <w:p w:rsidR="0092656A" w:rsidRPr="0092656A" w:rsidRDefault="0092656A" w:rsidP="0092656A">
      <w:pPr>
        <w:rPr>
          <w:rFonts w:ascii="標楷體" w:eastAsia="標楷體" w:hAnsi="標楷體"/>
        </w:rPr>
      </w:pPr>
    </w:p>
    <w:p w:rsidR="0092656A" w:rsidRPr="0092656A" w:rsidRDefault="0092656A" w:rsidP="0092656A">
      <w:pPr>
        <w:rPr>
          <w:rFonts w:ascii="標楷體" w:eastAsia="標楷體" w:hAnsi="標楷體"/>
        </w:rPr>
      </w:pPr>
    </w:p>
    <w:p w:rsidR="0092656A" w:rsidRPr="000F4FC1" w:rsidRDefault="0092656A" w:rsidP="0092656A"/>
    <w:p w:rsidR="00B7797C" w:rsidRPr="0092656A" w:rsidRDefault="00B7797C"/>
    <w:sectPr w:rsidR="00B7797C" w:rsidRPr="0092656A" w:rsidSect="00240D4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BB5" w:rsidRDefault="00294BB5" w:rsidP="007D211E">
      <w:r>
        <w:separator/>
      </w:r>
    </w:p>
  </w:endnote>
  <w:endnote w:type="continuationSeparator" w:id="0">
    <w:p w:rsidR="00294BB5" w:rsidRDefault="00294BB5" w:rsidP="007D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華康仿宋體W6(P)">
    <w:altName w:val="新細明體"/>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BB5" w:rsidRDefault="00294BB5" w:rsidP="007D211E">
      <w:r>
        <w:separator/>
      </w:r>
    </w:p>
  </w:footnote>
  <w:footnote w:type="continuationSeparator" w:id="0">
    <w:p w:rsidR="00294BB5" w:rsidRDefault="00294BB5" w:rsidP="007D2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6A"/>
    <w:rsid w:val="000F4FC1"/>
    <w:rsid w:val="001771FC"/>
    <w:rsid w:val="00294BB5"/>
    <w:rsid w:val="00367862"/>
    <w:rsid w:val="007D211E"/>
    <w:rsid w:val="0092656A"/>
    <w:rsid w:val="00A825DB"/>
    <w:rsid w:val="00B7797C"/>
    <w:rsid w:val="00C216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CA3AB"/>
  <w15:docId w15:val="{9ED55936-7FD2-41D8-ADDA-4DD9A4FE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56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qFormat/>
    <w:rsid w:val="0092656A"/>
    <w:pPr>
      <w:widowControl/>
      <w:suppressAutoHyphens/>
      <w:textAlignment w:val="baseline"/>
    </w:pPr>
    <w:rPr>
      <w:rFonts w:ascii="Arial Unicode MS" w:eastAsia="Arial Unicode MS" w:hAnsi="Arial Unicode MS" w:cs="Arial Unicode MS"/>
    </w:rPr>
  </w:style>
  <w:style w:type="paragraph" w:styleId="a3">
    <w:name w:val="header"/>
    <w:basedOn w:val="a"/>
    <w:link w:val="a4"/>
    <w:uiPriority w:val="99"/>
    <w:unhideWhenUsed/>
    <w:rsid w:val="007D211E"/>
    <w:pPr>
      <w:tabs>
        <w:tab w:val="center" w:pos="4153"/>
        <w:tab w:val="right" w:pos="8306"/>
      </w:tabs>
      <w:snapToGrid w:val="0"/>
    </w:pPr>
    <w:rPr>
      <w:sz w:val="20"/>
      <w:szCs w:val="20"/>
    </w:rPr>
  </w:style>
  <w:style w:type="character" w:customStyle="1" w:styleId="a4">
    <w:name w:val="頁首 字元"/>
    <w:basedOn w:val="a0"/>
    <w:link w:val="a3"/>
    <w:uiPriority w:val="99"/>
    <w:rsid w:val="007D211E"/>
    <w:rPr>
      <w:rFonts w:ascii="Times New Roman" w:eastAsia="新細明體" w:hAnsi="Times New Roman" w:cs="Times New Roman"/>
      <w:sz w:val="20"/>
      <w:szCs w:val="20"/>
    </w:rPr>
  </w:style>
  <w:style w:type="paragraph" w:styleId="a5">
    <w:name w:val="footer"/>
    <w:basedOn w:val="a"/>
    <w:link w:val="a6"/>
    <w:uiPriority w:val="99"/>
    <w:unhideWhenUsed/>
    <w:rsid w:val="007D211E"/>
    <w:pPr>
      <w:tabs>
        <w:tab w:val="center" w:pos="4153"/>
        <w:tab w:val="right" w:pos="8306"/>
      </w:tabs>
      <w:snapToGrid w:val="0"/>
    </w:pPr>
    <w:rPr>
      <w:sz w:val="20"/>
      <w:szCs w:val="20"/>
    </w:rPr>
  </w:style>
  <w:style w:type="character" w:customStyle="1" w:styleId="a6">
    <w:name w:val="頁尾 字元"/>
    <w:basedOn w:val="a0"/>
    <w:link w:val="a5"/>
    <w:uiPriority w:val="99"/>
    <w:rsid w:val="007D211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2023-12-20T02:15:00Z</dcterms:created>
  <dcterms:modified xsi:type="dcterms:W3CDTF">2023-12-20T02:15:00Z</dcterms:modified>
</cp:coreProperties>
</file>