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C2" w:rsidRDefault="009828C2" w:rsidP="009828C2">
      <w:pPr>
        <w:ind w:leftChars="-81" w:left="-19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法鼓文理學院獎補助研究生赴國外出席國際學術會議作業要點</w:t>
      </w:r>
    </w:p>
    <w:p w:rsidR="009828C2" w:rsidRPr="009828C2" w:rsidRDefault="009828C2" w:rsidP="009828C2">
      <w:pPr>
        <w:pStyle w:val="a3"/>
        <w:ind w:leftChars="0"/>
        <w:rPr>
          <w:rFonts w:ascii="標楷體" w:eastAsia="標楷體" w:hAnsi="標楷體"/>
          <w:spacing w:val="0"/>
          <w:sz w:val="20"/>
          <w:szCs w:val="20"/>
        </w:rPr>
      </w:pPr>
    </w:p>
    <w:p w:rsidR="009828C2" w:rsidRPr="009828C2" w:rsidRDefault="009828C2" w:rsidP="009828C2">
      <w:pPr>
        <w:pStyle w:val="a3"/>
        <w:ind w:leftChars="0" w:firstLineChars="1815" w:firstLine="3630"/>
        <w:rPr>
          <w:rFonts w:ascii="標楷體" w:eastAsia="標楷體" w:hAnsi="標楷體"/>
          <w:spacing w:val="0"/>
          <w:sz w:val="20"/>
          <w:szCs w:val="20"/>
        </w:rPr>
      </w:pPr>
      <w:r w:rsidRPr="009828C2">
        <w:rPr>
          <w:rFonts w:ascii="標楷體" w:eastAsia="標楷體" w:hAnsi="標楷體" w:hint="eastAsia"/>
          <w:spacing w:val="0"/>
          <w:sz w:val="20"/>
          <w:szCs w:val="20"/>
        </w:rPr>
        <w:t>中華民國</w:t>
      </w:r>
      <w:r w:rsidR="00FD3518">
        <w:rPr>
          <w:rFonts w:ascii="標楷體" w:eastAsia="標楷體" w:hAnsi="標楷體" w:hint="eastAsia"/>
          <w:spacing w:val="0"/>
          <w:sz w:val="20"/>
          <w:szCs w:val="20"/>
        </w:rPr>
        <w:t>104</w:t>
      </w:r>
      <w:r w:rsidRPr="009828C2">
        <w:rPr>
          <w:rFonts w:ascii="標楷體" w:eastAsia="標楷體" w:hAnsi="標楷體" w:hint="eastAsia"/>
          <w:spacing w:val="0"/>
          <w:sz w:val="20"/>
          <w:szCs w:val="20"/>
        </w:rPr>
        <w:t>年5月6日103學年度第5次教研會議通過</w:t>
      </w:r>
    </w:p>
    <w:p w:rsidR="009828C2" w:rsidRPr="009828C2" w:rsidRDefault="009828C2" w:rsidP="009828C2">
      <w:pPr>
        <w:pStyle w:val="a3"/>
        <w:ind w:leftChars="0" w:firstLineChars="1815" w:firstLine="3630"/>
        <w:rPr>
          <w:rFonts w:ascii="標楷體" w:eastAsia="標楷體" w:hAnsi="標楷體"/>
          <w:sz w:val="23"/>
          <w:szCs w:val="23"/>
        </w:rPr>
      </w:pPr>
      <w:r w:rsidRPr="009828C2">
        <w:rPr>
          <w:rFonts w:ascii="標楷體" w:eastAsia="標楷體" w:hAnsi="標楷體" w:hint="eastAsia"/>
          <w:spacing w:val="0"/>
          <w:sz w:val="20"/>
          <w:szCs w:val="20"/>
        </w:rPr>
        <w:t>中華民國</w:t>
      </w:r>
      <w:r w:rsidR="00FD3518">
        <w:rPr>
          <w:rFonts w:ascii="標楷體" w:eastAsia="標楷體" w:hAnsi="標楷體" w:hint="eastAsia"/>
          <w:spacing w:val="0"/>
          <w:sz w:val="20"/>
          <w:szCs w:val="20"/>
        </w:rPr>
        <w:t>104</w:t>
      </w:r>
      <w:r w:rsidRPr="009828C2">
        <w:rPr>
          <w:rFonts w:ascii="標楷體" w:eastAsia="標楷體" w:hAnsi="標楷體" w:hint="eastAsia"/>
          <w:spacing w:val="0"/>
          <w:sz w:val="20"/>
          <w:szCs w:val="20"/>
        </w:rPr>
        <w:t>年5月20日103學年度第4次行政會議通過</w:t>
      </w:r>
      <w:r>
        <w:rPr>
          <w:rFonts w:ascii="標楷體" w:eastAsia="標楷體" w:hAnsi="標楷體"/>
          <w:spacing w:val="0"/>
          <w:sz w:val="20"/>
          <w:szCs w:val="20"/>
        </w:rPr>
        <w:br/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本校為鼓勵研究生赴國外參與國際性學術活動，促進國際學術交流與提昇校內學術研究風氣，特定訂「法鼓文理學院獎補助研究生赴國外出席國際會議作業要點」（以下簡稱本要點）。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申請資格：</w:t>
      </w: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</w:rPr>
        <w:t>本校碩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</w:rPr>
        <w:t>、博士班學生。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申請人應於會議舉行前依相關規定先向</w:t>
      </w:r>
      <w:proofErr w:type="gramStart"/>
      <w:r w:rsidR="00A81A0C">
        <w:rPr>
          <w:rFonts w:ascii="標楷體" w:eastAsia="標楷體" w:hAnsi="標楷體" w:hint="eastAsia"/>
          <w:spacing w:val="0"/>
          <w:sz w:val="23"/>
          <w:szCs w:val="23"/>
        </w:rPr>
        <w:t>科技部</w:t>
      </w:r>
      <w:r w:rsidRPr="00A81A0C">
        <w:rPr>
          <w:rFonts w:ascii="標楷體" w:eastAsia="標楷體" w:hAnsi="標楷體" w:hint="eastAsia"/>
          <w:spacing w:val="0"/>
          <w:sz w:val="23"/>
          <w:szCs w:val="23"/>
        </w:rPr>
        <w:t>或其他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</w:rPr>
        <w:t>相關單位機構提出申請補助，如因逾期申請致未獲校外單位補助者，本校不予受理。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申請補助應於擬參加之會議舉行四</w:t>
      </w: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</w:rPr>
        <w:t>週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</w:rPr>
        <w:t xml:space="preserve">前，備妥下列相關資料，向研究發展組提出申請： 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本校申請書(附表</w:t>
      </w: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</w:rPr>
        <w:t>一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</w:rPr>
        <w:t>)。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校外單位補助或未補助函件。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 xml:space="preserve">論文被接受發表之證明文件。 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 xml:space="preserve">會議日程及地點。 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 xml:space="preserve">擬發表之論文摘要及全文或相關資料。 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指導教授推薦函。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其他有助於審查文件。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本申請案</w:t>
      </w: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  <w:u w:val="single"/>
        </w:rPr>
        <w:t>採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  <w:u w:val="single"/>
        </w:rPr>
        <w:t>隨</w:t>
      </w: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  <w:u w:val="single"/>
        </w:rPr>
        <w:t>到隨審方式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</w:rPr>
        <w:t xml:space="preserve">，經由研究發展組彙整後，提送教研會議審查，並經校長核定。審查要項如下：  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 xml:space="preserve">以申請人擬發表之論文及研究成果為主要之評審標準。 </w:t>
      </w:r>
    </w:p>
    <w:p w:rsidR="009828C2" w:rsidRPr="00A81A0C" w:rsidRDefault="009828C2" w:rsidP="009828C2">
      <w:pPr>
        <w:numPr>
          <w:ilvl w:val="1"/>
          <w:numId w:val="1"/>
        </w:numPr>
        <w:ind w:left="1134" w:hanging="567"/>
        <w:rPr>
          <w:rFonts w:ascii="標楷體" w:eastAsia="標楷體" w:hAnsi="標楷體"/>
          <w:sz w:val="23"/>
          <w:szCs w:val="23"/>
        </w:rPr>
      </w:pPr>
      <w:r w:rsidRPr="00A81A0C">
        <w:rPr>
          <w:rFonts w:ascii="標楷體" w:eastAsia="標楷體" w:hAnsi="標楷體" w:hint="eastAsia"/>
          <w:sz w:val="23"/>
          <w:szCs w:val="23"/>
        </w:rPr>
        <w:t xml:space="preserve">參加國際會議之學術地位及重要性。 </w:t>
      </w:r>
    </w:p>
    <w:p w:rsidR="009828C2" w:rsidRPr="00A81A0C" w:rsidRDefault="009828C2" w:rsidP="009828C2">
      <w:pPr>
        <w:numPr>
          <w:ilvl w:val="1"/>
          <w:numId w:val="1"/>
        </w:numPr>
        <w:ind w:left="1134" w:hanging="567"/>
        <w:rPr>
          <w:rFonts w:ascii="標楷體" w:eastAsia="標楷體" w:hAnsi="標楷體"/>
          <w:sz w:val="23"/>
          <w:szCs w:val="23"/>
        </w:rPr>
      </w:pPr>
      <w:r w:rsidRPr="00A81A0C">
        <w:rPr>
          <w:rFonts w:ascii="標楷體" w:eastAsia="標楷體" w:hAnsi="標楷體" w:hint="eastAsia"/>
          <w:sz w:val="23"/>
          <w:szCs w:val="23"/>
        </w:rPr>
        <w:t xml:space="preserve">同一申請人在同一學年度以申請補助參加一次會議為原則。 </w:t>
      </w:r>
    </w:p>
    <w:p w:rsidR="009828C2" w:rsidRPr="00A81A0C" w:rsidRDefault="009828C2" w:rsidP="009828C2">
      <w:pPr>
        <w:numPr>
          <w:ilvl w:val="1"/>
          <w:numId w:val="1"/>
        </w:numPr>
        <w:ind w:left="1134" w:hanging="567"/>
        <w:rPr>
          <w:rFonts w:ascii="標楷體" w:eastAsia="標楷體" w:hAnsi="標楷體"/>
          <w:sz w:val="23"/>
          <w:szCs w:val="23"/>
        </w:rPr>
      </w:pPr>
      <w:r w:rsidRPr="00A81A0C">
        <w:rPr>
          <w:rFonts w:ascii="標楷體" w:eastAsia="標楷體" w:hAnsi="標楷體" w:hint="eastAsia"/>
          <w:sz w:val="23"/>
          <w:szCs w:val="23"/>
        </w:rPr>
        <w:t>論文為合著者，以補助一人為限。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獎補助經費來源及項目：</w:t>
      </w:r>
    </w:p>
    <w:p w:rsidR="009828C2" w:rsidRPr="00A81A0C" w:rsidRDefault="009828C2" w:rsidP="009828C2">
      <w:pPr>
        <w:pStyle w:val="a3"/>
        <w:ind w:leftChars="0" w:left="567"/>
        <w:rPr>
          <w:rFonts w:ascii="標楷體" w:eastAsia="標楷體" w:hAnsi="標楷體"/>
          <w:spacing w:val="0"/>
          <w:sz w:val="23"/>
          <w:szCs w:val="23"/>
        </w:rPr>
      </w:pP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  <w:u w:val="single"/>
        </w:rPr>
        <w:t>本獎補助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  <w:u w:val="single"/>
        </w:rPr>
        <w:t>經費由研究發展組編列年度預算。每位申請人之補助金額依審查會議議決額度為</w:t>
      </w: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  <w:u w:val="single"/>
        </w:rPr>
        <w:t>準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  <w:u w:val="single"/>
        </w:rPr>
        <w:t>，當年度補助經費用罄時，不再受理當年度申請。</w:t>
      </w:r>
      <w:r w:rsidRPr="00A81A0C">
        <w:rPr>
          <w:rFonts w:ascii="標楷體" w:eastAsia="標楷體" w:hAnsi="標楷體" w:hint="eastAsia"/>
          <w:spacing w:val="0"/>
          <w:sz w:val="23"/>
          <w:szCs w:val="23"/>
        </w:rPr>
        <w:t>。經審查核准之補助案，</w:t>
      </w:r>
      <w:r w:rsidRPr="00A81A0C">
        <w:rPr>
          <w:rFonts w:eastAsia="標楷體" w:hAnsi="標楷體" w:hint="eastAsia"/>
          <w:bCs/>
          <w:spacing w:val="0"/>
          <w:sz w:val="23"/>
          <w:szCs w:val="23"/>
        </w:rPr>
        <w:t>依下列項目核實補助，</w:t>
      </w:r>
      <w:r w:rsidRPr="00A81A0C">
        <w:rPr>
          <w:rFonts w:ascii="標楷體" w:eastAsia="標楷體" w:hAnsi="標楷體" w:hint="eastAsia"/>
          <w:spacing w:val="0"/>
          <w:sz w:val="23"/>
          <w:szCs w:val="23"/>
        </w:rPr>
        <w:t>補助上限為30,000元：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機票費：國內至國外會議舉行地最直接航程之經濟艙往返飛機票款，機票票款比照</w:t>
      </w:r>
      <w:r w:rsidR="002D6275">
        <w:rPr>
          <w:rFonts w:ascii="標楷體" w:eastAsia="標楷體" w:hAnsi="標楷體" w:hint="eastAsia"/>
          <w:spacing w:val="0"/>
          <w:sz w:val="23"/>
          <w:szCs w:val="23"/>
        </w:rPr>
        <w:t>科技部</w:t>
      </w:r>
      <w:bookmarkStart w:id="0" w:name="_GoBack"/>
      <w:bookmarkEnd w:id="0"/>
      <w:r w:rsidRPr="00A81A0C">
        <w:rPr>
          <w:rFonts w:ascii="標楷體" w:eastAsia="標楷體" w:hAnsi="標楷體" w:hint="eastAsia"/>
          <w:spacing w:val="0"/>
          <w:sz w:val="23"/>
          <w:szCs w:val="23"/>
        </w:rPr>
        <w:t>標準核給。</w:t>
      </w:r>
    </w:p>
    <w:p w:rsidR="009828C2" w:rsidRPr="00A81A0C" w:rsidRDefault="009828C2" w:rsidP="009828C2">
      <w:pPr>
        <w:pStyle w:val="a3"/>
        <w:numPr>
          <w:ilvl w:val="1"/>
          <w:numId w:val="1"/>
        </w:numPr>
        <w:ind w:leftChars="0" w:left="1134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會議之註冊費</w:t>
      </w:r>
      <w:r w:rsidRPr="00A81A0C">
        <w:rPr>
          <w:rFonts w:eastAsia="標楷體" w:hAnsi="標楷體" w:hint="eastAsia"/>
          <w:bCs/>
          <w:spacing w:val="0"/>
          <w:sz w:val="23"/>
          <w:szCs w:val="23"/>
        </w:rPr>
        <w:t>（不包括其他雜支如論文集、會員年費、餐費等）</w:t>
      </w:r>
      <w:r w:rsidRPr="00A81A0C">
        <w:rPr>
          <w:rFonts w:ascii="標楷體" w:eastAsia="標楷體" w:hAnsi="標楷體" w:hint="eastAsia"/>
          <w:spacing w:val="0"/>
          <w:sz w:val="23"/>
          <w:szCs w:val="23"/>
        </w:rPr>
        <w:t xml:space="preserve">。　     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88" w:hanging="588"/>
        <w:rPr>
          <w:rFonts w:ascii="標楷體" w:eastAsia="標楷體" w:hAnsi="標楷體"/>
          <w:spacing w:val="0"/>
          <w:sz w:val="23"/>
          <w:szCs w:val="23"/>
        </w:rPr>
      </w:pP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</w:rPr>
        <w:t>凡接受獎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</w:rPr>
        <w:t>補助者，應於會議結束後一個月內檢附出席國際學術會議報告、各項支出費用單據，依請款程序之規定向研究發展組辦理結報手續。本校有權將報告刊載於本校專設網頁，供相關人士參考。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本</w:t>
      </w:r>
      <w:proofErr w:type="gramStart"/>
      <w:r w:rsidRPr="00A81A0C">
        <w:rPr>
          <w:rFonts w:ascii="標楷體" w:eastAsia="標楷體" w:hAnsi="標楷體" w:hint="eastAsia"/>
          <w:spacing w:val="0"/>
          <w:sz w:val="23"/>
          <w:szCs w:val="23"/>
        </w:rPr>
        <w:t>要點亦適用於</w:t>
      </w:r>
      <w:proofErr w:type="gramEnd"/>
      <w:r w:rsidRPr="00A81A0C">
        <w:rPr>
          <w:rFonts w:ascii="標楷體" w:eastAsia="標楷體" w:hAnsi="標楷體" w:hint="eastAsia"/>
          <w:spacing w:val="0"/>
          <w:sz w:val="23"/>
          <w:szCs w:val="23"/>
        </w:rPr>
        <w:t>中國大陸地區主辦之國際性學術會議。</w:t>
      </w:r>
    </w:p>
    <w:p w:rsidR="009828C2" w:rsidRPr="00A81A0C" w:rsidRDefault="009828C2" w:rsidP="009828C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pacing w:val="0"/>
          <w:sz w:val="23"/>
          <w:szCs w:val="23"/>
        </w:rPr>
      </w:pPr>
      <w:r w:rsidRPr="00A81A0C">
        <w:rPr>
          <w:rFonts w:ascii="標楷體" w:eastAsia="標楷體" w:hAnsi="標楷體" w:hint="eastAsia"/>
          <w:spacing w:val="0"/>
          <w:sz w:val="23"/>
          <w:szCs w:val="23"/>
        </w:rPr>
        <w:t>本要點經行政會議通過，校長核定後實施，修正時亦同。</w:t>
      </w:r>
    </w:p>
    <w:p w:rsidR="009828C2" w:rsidRPr="006A5DA9" w:rsidRDefault="009828C2" w:rsidP="009828C2">
      <w:pPr>
        <w:adjustRightInd w:val="0"/>
        <w:snapToGrid w:val="0"/>
        <w:rPr>
          <w:rFonts w:ascii="標楷體" w:eastAsia="標楷體" w:hAnsi="標楷體"/>
          <w:sz w:val="23"/>
          <w:szCs w:val="23"/>
        </w:rPr>
      </w:pPr>
    </w:p>
    <w:p w:rsidR="009828C2" w:rsidRPr="006907B6" w:rsidRDefault="009828C2" w:rsidP="009828C2"/>
    <w:p w:rsidR="009E4924" w:rsidRPr="009828C2" w:rsidRDefault="002D6275"/>
    <w:sectPr w:rsidR="009E4924" w:rsidRPr="009828C2" w:rsidSect="006907B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1F29"/>
    <w:multiLevelType w:val="hybridMultilevel"/>
    <w:tmpl w:val="45F073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05C5D5C">
      <w:start w:val="1"/>
      <w:numFmt w:val="taiwaneseCountingThousand"/>
      <w:lvlText w:val="(%2)"/>
      <w:lvlJc w:val="left"/>
      <w:pPr>
        <w:ind w:left="1065" w:hanging="585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CAFB3A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C2"/>
    <w:rsid w:val="002D2C12"/>
    <w:rsid w:val="002D6275"/>
    <w:rsid w:val="0058204F"/>
    <w:rsid w:val="009828C2"/>
    <w:rsid w:val="00A81A0C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8C2"/>
    <w:pPr>
      <w:ind w:leftChars="200" w:left="480"/>
    </w:pPr>
    <w:rPr>
      <w:rFonts w:eastAsia="細明體"/>
      <w:spacing w:val="4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8C2"/>
    <w:pPr>
      <w:ind w:leftChars="200" w:left="480"/>
    </w:pPr>
    <w:rPr>
      <w:rFonts w:eastAsia="細明體"/>
      <w:spacing w:val="4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郭晁榮</dc:creator>
  <cp:lastModifiedBy>user</cp:lastModifiedBy>
  <cp:revision>2</cp:revision>
  <dcterms:created xsi:type="dcterms:W3CDTF">2019-11-19T02:02:00Z</dcterms:created>
  <dcterms:modified xsi:type="dcterms:W3CDTF">2019-11-19T02:02:00Z</dcterms:modified>
</cp:coreProperties>
</file>