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A99" w:rsidRPr="00F872A2" w:rsidRDefault="00F872A2" w:rsidP="00A40F28">
      <w:pPr>
        <w:pageBreakBefore/>
        <w:snapToGrid w:val="0"/>
        <w:spacing w:line="400" w:lineRule="exact"/>
        <w:jc w:val="center"/>
        <w:rPr>
          <w:rFonts w:ascii="標楷體" w:eastAsia="標楷體" w:hAnsi="標楷體"/>
          <w:b/>
          <w:szCs w:val="24"/>
        </w:rPr>
      </w:pPr>
      <w:r>
        <w:rPr>
          <w:noProof/>
          <w:szCs w:val="24"/>
        </w:rPr>
        <mc:AlternateContent>
          <mc:Choice Requires="wps">
            <w:drawing>
              <wp:anchor distT="0" distB="0" distL="114300" distR="114300" simplePos="0" relativeHeight="251658240" behindDoc="0" locked="0" layoutInCell="1" allowOverlap="1">
                <wp:simplePos x="0" y="0"/>
                <wp:positionH relativeFrom="column">
                  <wp:posOffset>19685</wp:posOffset>
                </wp:positionH>
                <wp:positionV relativeFrom="paragraph">
                  <wp:posOffset>-465455</wp:posOffset>
                </wp:positionV>
                <wp:extent cx="1177290" cy="329565"/>
                <wp:effectExtent l="0" t="0" r="2286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329565"/>
                        </a:xfrm>
                        <a:prstGeom prst="rect">
                          <a:avLst/>
                        </a:prstGeom>
                        <a:solidFill>
                          <a:srgbClr val="FFFFFF"/>
                        </a:solidFill>
                        <a:ln w="9525">
                          <a:solidFill>
                            <a:srgbClr val="000000"/>
                          </a:solidFill>
                          <a:miter lim="800000"/>
                          <a:headEnd/>
                          <a:tailEnd/>
                        </a:ln>
                      </wps:spPr>
                      <wps:txbx>
                        <w:txbxContent>
                          <w:p w:rsidR="00292A99" w:rsidRDefault="00292A99">
                            <w:r>
                              <w:rPr>
                                <w:rFonts w:hint="eastAsia"/>
                              </w:rPr>
                              <w:t>不定期契約版</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55pt;margin-top:-36.65pt;width:92.7pt;height:2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">
                <v:textbox style="mso-fit-shape-to-text:t">
                  <w:txbxContent>
                    <w:p w:rsidR="00292A99" w:rsidRDefault="00292A99">
                      <w:r>
                        <w:rPr>
                          <w:rFonts w:hint="eastAsia"/>
                        </w:rPr>
                        <w:t>不定期契約版</w:t>
                      </w:r>
                    </w:p>
                  </w:txbxContent>
                </v:textbox>
              </v:shape>
            </w:pict>
          </mc:Fallback>
        </mc:AlternateContent>
      </w:r>
      <w:r w:rsidR="00292A99" w:rsidRPr="00F872A2">
        <w:rPr>
          <w:rFonts w:ascii="標楷體" w:eastAsia="標楷體" w:hAnsi="標楷體" w:hint="eastAsia"/>
          <w:b/>
          <w:szCs w:val="24"/>
        </w:rPr>
        <w:t>法鼓文理學院</w:t>
      </w:r>
      <w:r w:rsidR="00292A99" w:rsidRPr="00F872A2">
        <w:rPr>
          <w:rFonts w:ascii="標楷體" w:eastAsia="標楷體" w:hAnsi="標楷體" w:hint="eastAsia"/>
          <w:b/>
          <w:bCs/>
          <w:iCs/>
          <w:szCs w:val="24"/>
        </w:rPr>
        <w:t>臨時</w:t>
      </w:r>
      <w:r w:rsidR="00292A99" w:rsidRPr="00F872A2">
        <w:rPr>
          <w:rFonts w:ascii="標楷體" w:eastAsia="標楷體" w:hAnsi="標楷體" w:hint="eastAsia"/>
          <w:b/>
          <w:szCs w:val="24"/>
        </w:rPr>
        <w:t>人員勞動契約</w:t>
      </w:r>
    </w:p>
    <w:p w:rsidR="00292A99" w:rsidRPr="00F872A2" w:rsidRDefault="00292A99" w:rsidP="00A40F28">
      <w:pPr>
        <w:wordWrap w:val="0"/>
        <w:snapToGrid w:val="0"/>
        <w:spacing w:line="400" w:lineRule="exact"/>
        <w:jc w:val="right"/>
        <w:rPr>
          <w:rFonts w:ascii="標楷體" w:eastAsia="標楷體" w:hAnsi="標楷體"/>
          <w:b/>
          <w:szCs w:val="24"/>
        </w:rPr>
      </w:pPr>
    </w:p>
    <w:p w:rsidR="00292A99" w:rsidRPr="00F872A2" w:rsidRDefault="00F872A2" w:rsidP="00FB2FAB">
      <w:pPr>
        <w:snapToGrid w:val="0"/>
        <w:spacing w:beforeLines="50" w:before="120" w:line="500" w:lineRule="exact"/>
        <w:jc w:val="both"/>
        <w:rPr>
          <w:rFonts w:ascii="標楷體" w:eastAsia="標楷體" w:hAnsi="標楷體"/>
          <w:szCs w:val="24"/>
        </w:rPr>
      </w:pPr>
      <w:r>
        <w:rPr>
          <w:noProof/>
          <w:szCs w:val="24"/>
        </w:rPr>
        <mc:AlternateContent>
          <mc:Choice Requires="wps">
            <w:drawing>
              <wp:anchor distT="0" distB="0" distL="114300" distR="114300" simplePos="0" relativeHeight="251657216" behindDoc="0" locked="0" layoutInCell="1" allowOverlap="1">
                <wp:simplePos x="0" y="0"/>
                <wp:positionH relativeFrom="column">
                  <wp:posOffset>734060</wp:posOffset>
                </wp:positionH>
                <wp:positionV relativeFrom="paragraph">
                  <wp:posOffset>292100</wp:posOffset>
                </wp:positionV>
                <wp:extent cx="2623185" cy="571500"/>
                <wp:effectExtent l="0" t="0" r="571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2A99" w:rsidRDefault="00292A99" w:rsidP="0018534C">
                            <w:pPr>
                              <w:spacing w:line="240" w:lineRule="atLeast"/>
                              <w:rPr>
                                <w:rFonts w:ascii="標楷體" w:eastAsia="標楷體" w:hAnsi="標楷體"/>
                                <w:sz w:val="28"/>
                                <w:szCs w:val="28"/>
                              </w:rPr>
                            </w:pPr>
                            <w:r>
                              <w:rPr>
                                <w:rFonts w:ascii="標楷體" w:eastAsia="標楷體" w:hAnsi="標楷體" w:hint="eastAsia"/>
                                <w:sz w:val="28"/>
                                <w:szCs w:val="28"/>
                              </w:rPr>
                              <w:t>法鼓</w:t>
                            </w:r>
                            <w:r w:rsidRPr="006016C0">
                              <w:rPr>
                                <w:rFonts w:ascii="標楷體" w:eastAsia="標楷體" w:hAnsi="標楷體" w:hint="eastAsia"/>
                                <w:sz w:val="28"/>
                                <w:szCs w:val="28"/>
                              </w:rPr>
                              <w:t>文理學</w:t>
                            </w:r>
                            <w:r>
                              <w:rPr>
                                <w:rFonts w:ascii="標楷體" w:eastAsia="標楷體" w:hAnsi="標楷體" w:hint="eastAsia"/>
                                <w:sz w:val="28"/>
                                <w:szCs w:val="28"/>
                              </w:rPr>
                              <w:t>院</w:t>
                            </w:r>
                            <w:r>
                              <w:rPr>
                                <w:rFonts w:ascii="標楷體" w:eastAsia="標楷體" w:hAnsi="標楷體"/>
                                <w:sz w:val="28"/>
                                <w:szCs w:val="28"/>
                              </w:rPr>
                              <w:t xml:space="preserve"> </w:t>
                            </w:r>
                            <w:r>
                              <w:rPr>
                                <w:rFonts w:ascii="標楷體" w:eastAsia="標楷體" w:hAnsi="標楷體" w:hint="eastAsia"/>
                                <w:sz w:val="28"/>
                                <w:szCs w:val="28"/>
                              </w:rPr>
                              <w:t>（以下簡稱甲方）</w:t>
                            </w:r>
                          </w:p>
                          <w:p w:rsidR="00292A99" w:rsidRDefault="00292A99" w:rsidP="0018534C">
                            <w:pPr>
                              <w:spacing w:line="240" w:lineRule="atLeast"/>
                            </w:pPr>
                            <w:r w:rsidRPr="00206176">
                              <w:rPr>
                                <w:rFonts w:ascii="標楷體" w:eastAsia="標楷體" w:hAnsi="標楷體" w:hint="eastAsia"/>
                                <w:b/>
                                <w:color w:val="0070C0"/>
                                <w:sz w:val="28"/>
                                <w:szCs w:val="28"/>
                              </w:rPr>
                              <w:t>○○○</w:t>
                            </w:r>
                            <w:r>
                              <w:rPr>
                                <w:rFonts w:ascii="標楷體" w:eastAsia="標楷體" w:hAnsi="標楷體"/>
                                <w:sz w:val="28"/>
                                <w:szCs w:val="28"/>
                              </w:rPr>
                              <w:t xml:space="preserve">       </w:t>
                            </w:r>
                            <w:r>
                              <w:rPr>
                                <w:rFonts w:ascii="標楷體" w:eastAsia="標楷體" w:hAnsi="標楷體" w:hint="eastAsia"/>
                                <w:sz w:val="28"/>
                                <w:szCs w:val="28"/>
                              </w:rPr>
                              <w:t>（以下簡稱乙方）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57.8pt;margin-top:23pt;width:206.5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" stroked="f">
                <v:textbox>
                  <w:txbxContent>
                    <w:p w:rsidR="00292A99" w:rsidRDefault="00292A99" w:rsidP="0018534C">
                      <w:pPr>
                        <w:spacing w:line="240" w:lineRule="atLeast"/>
                        <w:rPr>
                          <w:rFonts w:ascii="標楷體" w:eastAsia="標楷體" w:hAnsi="標楷體"/>
                          <w:sz w:val="28"/>
                          <w:szCs w:val="28"/>
                        </w:rPr>
                      </w:pPr>
                      <w:r>
                        <w:rPr>
                          <w:rFonts w:ascii="標楷體" w:eastAsia="標楷體" w:hAnsi="標楷體" w:hint="eastAsia"/>
                          <w:sz w:val="28"/>
                          <w:szCs w:val="28"/>
                        </w:rPr>
                        <w:t>法鼓</w:t>
                      </w:r>
                      <w:r w:rsidRPr="006016C0">
                        <w:rPr>
                          <w:rFonts w:ascii="標楷體" w:eastAsia="標楷體" w:hAnsi="標楷體" w:hint="eastAsia"/>
                          <w:sz w:val="28"/>
                          <w:szCs w:val="28"/>
                        </w:rPr>
                        <w:t>文理學</w:t>
                      </w:r>
                      <w:r>
                        <w:rPr>
                          <w:rFonts w:ascii="標楷體" w:eastAsia="標楷體" w:hAnsi="標楷體" w:hint="eastAsia"/>
                          <w:sz w:val="28"/>
                          <w:szCs w:val="28"/>
                        </w:rPr>
                        <w:t>院</w:t>
                      </w:r>
                      <w:r>
                        <w:rPr>
                          <w:rFonts w:ascii="標楷體" w:eastAsia="標楷體" w:hAnsi="標楷體"/>
                          <w:sz w:val="28"/>
                          <w:szCs w:val="28"/>
                        </w:rPr>
                        <w:t xml:space="preserve"> </w:t>
                      </w:r>
                      <w:r>
                        <w:rPr>
                          <w:rFonts w:ascii="標楷體" w:eastAsia="標楷體" w:hAnsi="標楷體" w:hint="eastAsia"/>
                          <w:sz w:val="28"/>
                          <w:szCs w:val="28"/>
                        </w:rPr>
                        <w:t>（以下簡稱甲方）</w:t>
                      </w:r>
                    </w:p>
                    <w:p w:rsidR="00292A99" w:rsidRDefault="00292A99" w:rsidP="0018534C">
                      <w:pPr>
                        <w:spacing w:line="240" w:lineRule="atLeast"/>
                      </w:pPr>
                      <w:r w:rsidRPr="00206176">
                        <w:rPr>
                          <w:rFonts w:ascii="標楷體" w:eastAsia="標楷體" w:hAnsi="標楷體" w:hint="eastAsia"/>
                          <w:b/>
                          <w:color w:val="0070C0"/>
                          <w:sz w:val="28"/>
                          <w:szCs w:val="28"/>
                        </w:rPr>
                        <w:t>○○○</w:t>
                      </w:r>
                      <w:r>
                        <w:rPr>
                          <w:rFonts w:ascii="標楷體" w:eastAsia="標楷體" w:hAnsi="標楷體"/>
                          <w:sz w:val="28"/>
                          <w:szCs w:val="28"/>
                        </w:rPr>
                        <w:t xml:space="preserve">       </w:t>
                      </w:r>
                      <w:r>
                        <w:rPr>
                          <w:rFonts w:ascii="標楷體" w:eastAsia="標楷體" w:hAnsi="標楷體" w:hint="eastAsia"/>
                          <w:sz w:val="28"/>
                          <w:szCs w:val="28"/>
                        </w:rPr>
                        <w:t>（以下簡稱乙方）</w:t>
                      </w:r>
                    </w:p>
                  </w:txbxContent>
                </v:textbox>
              </v:shape>
            </w:pict>
          </mc:Fallback>
        </mc:AlternateContent>
      </w:r>
    </w:p>
    <w:p w:rsidR="00292A99" w:rsidRPr="00F872A2" w:rsidRDefault="00292A99" w:rsidP="0018534C">
      <w:pPr>
        <w:snapToGrid w:val="0"/>
        <w:spacing w:line="400" w:lineRule="exact"/>
        <w:jc w:val="both"/>
        <w:rPr>
          <w:rFonts w:ascii="標楷體" w:eastAsia="標楷體" w:hAnsi="標楷體"/>
          <w:szCs w:val="24"/>
        </w:rPr>
      </w:pPr>
      <w:r w:rsidRPr="00F872A2">
        <w:rPr>
          <w:rFonts w:ascii="標楷體" w:eastAsia="標楷體" w:hAnsi="標楷體" w:hint="eastAsia"/>
          <w:szCs w:val="24"/>
        </w:rPr>
        <w:t>立契約人</w:t>
      </w:r>
      <w:r w:rsidRPr="00F872A2">
        <w:rPr>
          <w:rFonts w:ascii="標楷體" w:eastAsia="標楷體" w:hAnsi="標楷體"/>
          <w:szCs w:val="24"/>
        </w:rPr>
        <w:t xml:space="preserve">                              </w:t>
      </w:r>
      <w:r w:rsidRPr="00F872A2">
        <w:rPr>
          <w:rFonts w:ascii="標楷體" w:eastAsia="標楷體" w:hAnsi="標楷體" w:hint="eastAsia"/>
          <w:szCs w:val="24"/>
        </w:rPr>
        <w:t>，雙方同意訂立契約，共同遵守</w:t>
      </w:r>
    </w:p>
    <w:p w:rsidR="00292A99" w:rsidRPr="00F872A2" w:rsidRDefault="00292A99" w:rsidP="0018534C">
      <w:pPr>
        <w:snapToGrid w:val="0"/>
        <w:spacing w:line="400" w:lineRule="exact"/>
        <w:jc w:val="both"/>
        <w:rPr>
          <w:rFonts w:ascii="標楷體" w:eastAsia="標楷體" w:hAnsi="標楷體"/>
          <w:spacing w:val="10"/>
          <w:szCs w:val="24"/>
        </w:rPr>
      </w:pPr>
    </w:p>
    <w:p w:rsidR="00292A99" w:rsidRPr="00F872A2" w:rsidRDefault="00292A99" w:rsidP="0018534C">
      <w:pPr>
        <w:snapToGrid w:val="0"/>
        <w:spacing w:line="400" w:lineRule="exact"/>
        <w:jc w:val="both"/>
        <w:rPr>
          <w:rFonts w:ascii="標楷體" w:eastAsia="標楷體" w:hAnsi="標楷體"/>
          <w:szCs w:val="24"/>
        </w:rPr>
      </w:pPr>
      <w:r w:rsidRPr="00F872A2">
        <w:rPr>
          <w:rFonts w:ascii="標楷體" w:eastAsia="標楷體" w:hAnsi="標楷體" w:hint="eastAsia"/>
          <w:szCs w:val="24"/>
        </w:rPr>
        <w:t>約定條款如下：</w:t>
      </w:r>
    </w:p>
    <w:p w:rsidR="00292A99" w:rsidRPr="00F872A2" w:rsidRDefault="00292A99" w:rsidP="00A40F28">
      <w:pPr>
        <w:spacing w:line="400" w:lineRule="exact"/>
        <w:rPr>
          <w:rFonts w:ascii="標楷體" w:eastAsia="標楷體" w:hAnsi="標楷體"/>
          <w:b/>
          <w:spacing w:val="10"/>
          <w:szCs w:val="24"/>
        </w:rPr>
      </w:pPr>
    </w:p>
    <w:p w:rsidR="00292A99" w:rsidRPr="00F872A2" w:rsidRDefault="00292A99" w:rsidP="0018534C">
      <w:pPr>
        <w:adjustRightInd/>
        <w:spacing w:line="240" w:lineRule="atLeast"/>
        <w:rPr>
          <w:rFonts w:ascii="標楷體" w:eastAsia="標楷體" w:hAnsi="標楷體"/>
          <w:b/>
          <w:spacing w:val="10"/>
          <w:szCs w:val="24"/>
        </w:rPr>
      </w:pPr>
      <w:r w:rsidRPr="00F872A2">
        <w:rPr>
          <w:rFonts w:ascii="標楷體" w:eastAsia="標楷體" w:hAnsi="標楷體" w:hint="eastAsia"/>
          <w:b/>
          <w:spacing w:val="10"/>
          <w:szCs w:val="24"/>
        </w:rPr>
        <w:t>第一條</w:t>
      </w:r>
      <w:r w:rsidRPr="00F872A2">
        <w:rPr>
          <w:rFonts w:ascii="標楷體" w:eastAsia="標楷體" w:hAnsi="標楷體"/>
          <w:b/>
          <w:spacing w:val="10"/>
          <w:szCs w:val="24"/>
        </w:rPr>
        <w:t xml:space="preserve"> </w:t>
      </w:r>
      <w:r w:rsidRPr="00F872A2">
        <w:rPr>
          <w:rFonts w:ascii="標楷體" w:eastAsia="標楷體" w:hAnsi="標楷體" w:hint="eastAsia"/>
          <w:b/>
          <w:spacing w:val="10"/>
          <w:szCs w:val="24"/>
        </w:rPr>
        <w:t>契約期間及工作職稱</w:t>
      </w:r>
    </w:p>
    <w:p w:rsidR="00292A99" w:rsidRPr="00F872A2" w:rsidRDefault="00292A99" w:rsidP="00FB2FAB">
      <w:pPr>
        <w:adjustRightInd/>
        <w:spacing w:line="240" w:lineRule="atLeast"/>
        <w:ind w:leftChars="450" w:left="1080"/>
        <w:rPr>
          <w:rFonts w:ascii="標楷體" w:eastAsia="標楷體" w:hAnsi="標楷體"/>
          <w:spacing w:val="10"/>
          <w:szCs w:val="24"/>
        </w:rPr>
      </w:pPr>
      <w:r w:rsidRPr="00F872A2">
        <w:rPr>
          <w:rFonts w:ascii="標楷體" w:eastAsia="標楷體" w:hAnsi="標楷體" w:hint="eastAsia"/>
          <w:spacing w:val="10"/>
          <w:szCs w:val="24"/>
        </w:rPr>
        <w:t>甲方自民國</w:t>
      </w:r>
      <w:r w:rsidRPr="00F872A2">
        <w:rPr>
          <w:rFonts w:ascii="標楷體" w:eastAsia="標楷體" w:hAnsi="標楷體" w:hint="eastAsia"/>
          <w:b/>
          <w:color w:val="0000FF"/>
          <w:spacing w:val="10"/>
          <w:szCs w:val="24"/>
        </w:rPr>
        <w:t>○○○</w:t>
      </w:r>
      <w:r w:rsidRPr="00F872A2">
        <w:rPr>
          <w:rFonts w:ascii="標楷體" w:eastAsia="標楷體" w:hAnsi="標楷體" w:hint="eastAsia"/>
          <w:spacing w:val="10"/>
          <w:szCs w:val="24"/>
        </w:rPr>
        <w:t>年</w:t>
      </w:r>
      <w:r w:rsidRPr="00F872A2">
        <w:rPr>
          <w:rFonts w:ascii="標楷體" w:eastAsia="標楷體" w:hAnsi="標楷體" w:hint="eastAsia"/>
          <w:b/>
          <w:color w:val="0000FF"/>
          <w:spacing w:val="10"/>
          <w:szCs w:val="24"/>
        </w:rPr>
        <w:t>○○</w:t>
      </w:r>
      <w:r w:rsidRPr="00F872A2">
        <w:rPr>
          <w:rFonts w:ascii="標楷體" w:eastAsia="標楷體" w:hAnsi="標楷體" w:hint="eastAsia"/>
          <w:spacing w:val="10"/>
          <w:szCs w:val="24"/>
        </w:rPr>
        <w:t>月</w:t>
      </w:r>
      <w:r w:rsidRPr="00F872A2">
        <w:rPr>
          <w:rFonts w:ascii="標楷體" w:eastAsia="標楷體" w:hAnsi="標楷體" w:hint="eastAsia"/>
          <w:b/>
          <w:color w:val="0000FF"/>
          <w:spacing w:val="10"/>
          <w:szCs w:val="24"/>
        </w:rPr>
        <w:t>○○</w:t>
      </w:r>
      <w:r w:rsidRPr="00F872A2">
        <w:rPr>
          <w:rFonts w:ascii="標楷體" w:eastAsia="標楷體" w:hAnsi="標楷體" w:hint="eastAsia"/>
          <w:spacing w:val="10"/>
          <w:szCs w:val="24"/>
        </w:rPr>
        <w:t>日起，僱用乙方為</w:t>
      </w:r>
      <w:r w:rsidRPr="00F872A2">
        <w:rPr>
          <w:rFonts w:ascii="標楷體" w:eastAsia="標楷體" w:hAnsi="標楷體" w:hint="eastAsia"/>
          <w:b/>
          <w:color w:val="0000FF"/>
          <w:spacing w:val="10"/>
          <w:szCs w:val="24"/>
        </w:rPr>
        <w:t>○○○○○</w:t>
      </w:r>
      <w:r w:rsidRPr="00F872A2">
        <w:rPr>
          <w:rFonts w:ascii="標楷體" w:eastAsia="標楷體" w:hAnsi="標楷體" w:hint="eastAsia"/>
          <w:spacing w:val="10"/>
          <w:szCs w:val="24"/>
        </w:rPr>
        <w:t>（用人單位）臨時人員（職稱）。正式僱用期間，如須終止契約，悉依勞動基準法及有關規定辦理。</w:t>
      </w:r>
    </w:p>
    <w:p w:rsidR="00292A99" w:rsidRPr="00F872A2" w:rsidRDefault="00292A99" w:rsidP="0018534C">
      <w:pPr>
        <w:adjustRightInd/>
        <w:spacing w:line="240" w:lineRule="atLeast"/>
        <w:rPr>
          <w:rFonts w:ascii="標楷體" w:eastAsia="標楷體" w:hAnsi="標楷體"/>
          <w:spacing w:val="10"/>
          <w:szCs w:val="24"/>
        </w:rPr>
      </w:pPr>
    </w:p>
    <w:p w:rsidR="00292A99" w:rsidRPr="00F872A2" w:rsidRDefault="00292A99" w:rsidP="0018534C">
      <w:pPr>
        <w:adjustRightInd/>
        <w:spacing w:line="240" w:lineRule="atLeast"/>
        <w:rPr>
          <w:rFonts w:ascii="標楷體" w:eastAsia="標楷體" w:hAnsi="標楷體"/>
          <w:b/>
          <w:spacing w:val="10"/>
          <w:szCs w:val="24"/>
        </w:rPr>
      </w:pPr>
      <w:r w:rsidRPr="00F872A2">
        <w:rPr>
          <w:rFonts w:ascii="標楷體" w:eastAsia="標楷體" w:hAnsi="標楷體" w:hint="eastAsia"/>
          <w:b/>
          <w:spacing w:val="10"/>
          <w:szCs w:val="24"/>
        </w:rPr>
        <w:t>第二條</w:t>
      </w:r>
      <w:r w:rsidRPr="00F872A2">
        <w:rPr>
          <w:rFonts w:ascii="標楷體" w:eastAsia="標楷體" w:hAnsi="標楷體"/>
          <w:b/>
          <w:spacing w:val="10"/>
          <w:szCs w:val="24"/>
        </w:rPr>
        <w:t xml:space="preserve"> </w:t>
      </w:r>
      <w:r w:rsidRPr="00F872A2">
        <w:rPr>
          <w:rFonts w:ascii="標楷體" w:eastAsia="標楷體" w:hAnsi="標楷體" w:hint="eastAsia"/>
          <w:b/>
          <w:spacing w:val="10"/>
          <w:szCs w:val="24"/>
        </w:rPr>
        <w:t>工資</w:t>
      </w:r>
    </w:p>
    <w:p w:rsidR="00292A99" w:rsidRPr="00F872A2" w:rsidRDefault="00292A99" w:rsidP="00FB2FAB">
      <w:pPr>
        <w:adjustRightInd/>
        <w:spacing w:line="240" w:lineRule="atLeast"/>
        <w:ind w:leftChars="450" w:left="1080"/>
        <w:rPr>
          <w:rFonts w:ascii="標楷體" w:eastAsia="標楷體" w:hAnsi="標楷體"/>
          <w:color w:val="008000"/>
          <w:spacing w:val="10"/>
          <w:szCs w:val="24"/>
        </w:rPr>
      </w:pPr>
      <w:r w:rsidRPr="00F872A2">
        <w:rPr>
          <w:rFonts w:ascii="標楷體" w:eastAsia="標楷體" w:hAnsi="標楷體" w:hint="eastAsia"/>
          <w:spacing w:val="10"/>
          <w:szCs w:val="24"/>
        </w:rPr>
        <w:t>（一）工資</w:t>
      </w:r>
      <w:r w:rsidRPr="00F872A2">
        <w:rPr>
          <w:rFonts w:ascii="標楷體" w:eastAsia="標楷體" w:hAnsi="標楷體" w:hint="eastAsia"/>
          <w:color w:val="008000"/>
          <w:spacing w:val="10"/>
          <w:szCs w:val="24"/>
        </w:rPr>
        <w:t>數額及計給方式：</w:t>
      </w:r>
    </w:p>
    <w:p w:rsidR="00292A99" w:rsidRPr="00F872A2" w:rsidRDefault="00292A99" w:rsidP="00FB2FAB">
      <w:pPr>
        <w:adjustRightInd/>
        <w:spacing w:line="240" w:lineRule="atLeast"/>
        <w:ind w:leftChars="830" w:left="1992"/>
        <w:rPr>
          <w:rFonts w:ascii="標楷體" w:eastAsia="標楷體" w:hAnsi="標楷體"/>
          <w:spacing w:val="10"/>
          <w:szCs w:val="24"/>
        </w:rPr>
      </w:pPr>
      <w:r w:rsidRPr="00F872A2">
        <w:rPr>
          <w:rFonts w:ascii="標楷體" w:eastAsia="標楷體" w:hAnsi="標楷體" w:hint="eastAsia"/>
          <w:color w:val="008000"/>
          <w:spacing w:val="10"/>
          <w:szCs w:val="24"/>
        </w:rPr>
        <w:t>□按月計薪，月薪：新台幣</w:t>
      </w:r>
      <w:r w:rsidRPr="00F872A2">
        <w:rPr>
          <w:rFonts w:ascii="標楷體" w:eastAsia="標楷體" w:hAnsi="標楷體" w:hint="eastAsia"/>
          <w:b/>
          <w:color w:val="0000FF"/>
          <w:spacing w:val="10"/>
          <w:szCs w:val="24"/>
        </w:rPr>
        <w:t>○</w:t>
      </w:r>
      <w:r w:rsidRPr="00F872A2">
        <w:rPr>
          <w:rFonts w:ascii="標楷體" w:eastAsia="標楷體" w:hAnsi="標楷體" w:hint="eastAsia"/>
          <w:spacing w:val="10"/>
          <w:szCs w:val="24"/>
        </w:rPr>
        <w:t>萬</w:t>
      </w:r>
      <w:r w:rsidRPr="00F872A2">
        <w:rPr>
          <w:rFonts w:ascii="標楷體" w:eastAsia="標楷體" w:hAnsi="標楷體" w:hint="eastAsia"/>
          <w:b/>
          <w:color w:val="0000FF"/>
          <w:spacing w:val="10"/>
          <w:szCs w:val="24"/>
        </w:rPr>
        <w:t>○</w:t>
      </w:r>
      <w:r w:rsidRPr="00F872A2">
        <w:rPr>
          <w:rFonts w:ascii="標楷體" w:eastAsia="標楷體" w:hAnsi="標楷體" w:hint="eastAsia"/>
          <w:spacing w:val="10"/>
          <w:szCs w:val="24"/>
        </w:rPr>
        <w:t>仟</w:t>
      </w:r>
      <w:r w:rsidRPr="00F872A2">
        <w:rPr>
          <w:rFonts w:ascii="標楷體" w:eastAsia="標楷體" w:hAnsi="標楷體" w:hint="eastAsia"/>
          <w:b/>
          <w:color w:val="0000FF"/>
          <w:spacing w:val="10"/>
          <w:szCs w:val="24"/>
        </w:rPr>
        <w:t>○</w:t>
      </w:r>
      <w:r w:rsidRPr="00F872A2">
        <w:rPr>
          <w:rFonts w:ascii="標楷體" w:eastAsia="標楷體" w:hAnsi="標楷體" w:hint="eastAsia"/>
          <w:spacing w:val="10"/>
          <w:szCs w:val="24"/>
        </w:rPr>
        <w:t>佰</w:t>
      </w:r>
      <w:r w:rsidRPr="00F872A2">
        <w:rPr>
          <w:rFonts w:ascii="標楷體" w:eastAsia="標楷體" w:hAnsi="標楷體" w:hint="eastAsia"/>
          <w:b/>
          <w:color w:val="0000FF"/>
          <w:spacing w:val="10"/>
          <w:szCs w:val="24"/>
        </w:rPr>
        <w:t>○</w:t>
      </w:r>
      <w:r w:rsidRPr="00F872A2">
        <w:rPr>
          <w:rFonts w:ascii="標楷體" w:eastAsia="標楷體" w:hAnsi="標楷體" w:hint="eastAsia"/>
          <w:spacing w:val="10"/>
          <w:szCs w:val="24"/>
        </w:rPr>
        <w:t>拾</w:t>
      </w:r>
      <w:r w:rsidRPr="00F872A2">
        <w:rPr>
          <w:rFonts w:ascii="標楷體" w:eastAsia="標楷體" w:hAnsi="標楷體" w:hint="eastAsia"/>
          <w:b/>
          <w:color w:val="0000FF"/>
          <w:spacing w:val="10"/>
          <w:szCs w:val="24"/>
        </w:rPr>
        <w:t>○</w:t>
      </w:r>
      <w:r w:rsidRPr="00F872A2">
        <w:rPr>
          <w:rFonts w:ascii="標楷體" w:eastAsia="標楷體" w:hAnsi="標楷體" w:hint="eastAsia"/>
          <w:spacing w:val="10"/>
          <w:szCs w:val="24"/>
        </w:rPr>
        <w:t>元整。</w:t>
      </w:r>
    </w:p>
    <w:p w:rsidR="00292A99" w:rsidRPr="00F872A2" w:rsidRDefault="00292A99" w:rsidP="00FB2FAB">
      <w:pPr>
        <w:adjustRightInd/>
        <w:spacing w:line="240" w:lineRule="atLeast"/>
        <w:ind w:leftChars="830" w:left="1992"/>
        <w:rPr>
          <w:rFonts w:ascii="標楷體" w:eastAsia="標楷體" w:hAnsi="標楷體"/>
          <w:spacing w:val="10"/>
          <w:szCs w:val="24"/>
        </w:rPr>
      </w:pPr>
      <w:r w:rsidRPr="00F872A2">
        <w:rPr>
          <w:rFonts w:ascii="標楷體" w:eastAsia="標楷體" w:hAnsi="標楷體" w:hint="eastAsia"/>
          <w:color w:val="008000"/>
          <w:spacing w:val="10"/>
          <w:szCs w:val="24"/>
        </w:rPr>
        <w:t>□按日計薪，日薪：新台幣</w:t>
      </w:r>
      <w:r w:rsidRPr="00F872A2">
        <w:rPr>
          <w:rFonts w:ascii="標楷體" w:eastAsia="標楷體" w:hAnsi="標楷體" w:hint="eastAsia"/>
          <w:b/>
          <w:spacing w:val="10"/>
          <w:szCs w:val="24"/>
        </w:rPr>
        <w:t>○</w:t>
      </w:r>
      <w:r w:rsidRPr="00F872A2">
        <w:rPr>
          <w:rFonts w:ascii="標楷體" w:eastAsia="標楷體" w:hAnsi="標楷體" w:hint="eastAsia"/>
          <w:color w:val="008000"/>
          <w:spacing w:val="10"/>
          <w:szCs w:val="24"/>
        </w:rPr>
        <w:t>萬</w:t>
      </w:r>
      <w:r w:rsidRPr="00F872A2">
        <w:rPr>
          <w:rFonts w:ascii="標楷體" w:eastAsia="標楷體" w:hAnsi="標楷體" w:hint="eastAsia"/>
          <w:b/>
          <w:spacing w:val="10"/>
          <w:szCs w:val="24"/>
        </w:rPr>
        <w:t>○</w:t>
      </w:r>
      <w:r w:rsidRPr="00F872A2">
        <w:rPr>
          <w:rFonts w:ascii="標楷體" w:eastAsia="標楷體" w:hAnsi="標楷體" w:hint="eastAsia"/>
          <w:color w:val="008000"/>
          <w:spacing w:val="10"/>
          <w:szCs w:val="24"/>
        </w:rPr>
        <w:t>仟</w:t>
      </w:r>
      <w:r w:rsidRPr="00F872A2">
        <w:rPr>
          <w:rFonts w:ascii="標楷體" w:eastAsia="標楷體" w:hAnsi="標楷體" w:hint="eastAsia"/>
          <w:b/>
          <w:spacing w:val="10"/>
          <w:szCs w:val="24"/>
        </w:rPr>
        <w:t>○</w:t>
      </w:r>
      <w:r w:rsidRPr="00F872A2">
        <w:rPr>
          <w:rFonts w:ascii="標楷體" w:eastAsia="標楷體" w:hAnsi="標楷體" w:hint="eastAsia"/>
          <w:color w:val="008000"/>
          <w:spacing w:val="10"/>
          <w:szCs w:val="24"/>
        </w:rPr>
        <w:t>佰</w:t>
      </w:r>
      <w:r w:rsidRPr="00F872A2">
        <w:rPr>
          <w:rFonts w:ascii="標楷體" w:eastAsia="標楷體" w:hAnsi="標楷體" w:hint="eastAsia"/>
          <w:b/>
          <w:spacing w:val="10"/>
          <w:szCs w:val="24"/>
        </w:rPr>
        <w:t>○</w:t>
      </w:r>
      <w:r w:rsidRPr="00F872A2">
        <w:rPr>
          <w:rFonts w:ascii="標楷體" w:eastAsia="標楷體" w:hAnsi="標楷體" w:hint="eastAsia"/>
          <w:color w:val="008000"/>
          <w:spacing w:val="10"/>
          <w:szCs w:val="24"/>
        </w:rPr>
        <w:t>拾</w:t>
      </w:r>
      <w:r w:rsidRPr="00F872A2">
        <w:rPr>
          <w:rFonts w:ascii="標楷體" w:eastAsia="標楷體" w:hAnsi="標楷體" w:hint="eastAsia"/>
          <w:b/>
          <w:spacing w:val="10"/>
          <w:szCs w:val="24"/>
        </w:rPr>
        <w:t>○</w:t>
      </w:r>
      <w:r w:rsidRPr="00F872A2">
        <w:rPr>
          <w:rFonts w:ascii="標楷體" w:eastAsia="標楷體" w:hAnsi="標楷體" w:hint="eastAsia"/>
          <w:color w:val="008000"/>
          <w:spacing w:val="10"/>
          <w:szCs w:val="24"/>
        </w:rPr>
        <w:t>元整。</w:t>
      </w:r>
    </w:p>
    <w:p w:rsidR="00292A99" w:rsidRPr="00F872A2" w:rsidRDefault="00292A99" w:rsidP="00FB2FAB">
      <w:pPr>
        <w:adjustRightInd/>
        <w:spacing w:line="240" w:lineRule="atLeast"/>
        <w:ind w:leftChars="450" w:left="1080"/>
        <w:rPr>
          <w:rFonts w:ascii="標楷體" w:eastAsia="標楷體" w:hAnsi="標楷體"/>
          <w:color w:val="008000"/>
          <w:spacing w:val="10"/>
          <w:szCs w:val="24"/>
        </w:rPr>
      </w:pPr>
      <w:r w:rsidRPr="00F872A2">
        <w:rPr>
          <w:rFonts w:ascii="標楷體" w:eastAsia="標楷體" w:hAnsi="標楷體" w:hint="eastAsia"/>
          <w:color w:val="008000"/>
          <w:spacing w:val="10"/>
          <w:szCs w:val="24"/>
        </w:rPr>
        <w:t>（二）工資發放：</w:t>
      </w:r>
    </w:p>
    <w:p w:rsidR="00292A99" w:rsidRPr="00F872A2" w:rsidRDefault="00292A99" w:rsidP="00F872A2">
      <w:pPr>
        <w:adjustRightInd/>
        <w:spacing w:line="240" w:lineRule="atLeast"/>
        <w:ind w:leftChars="830" w:left="2252" w:hangingChars="100" w:hanging="260"/>
        <w:rPr>
          <w:rFonts w:ascii="標楷體" w:eastAsia="標楷體" w:hAnsi="標楷體"/>
          <w:spacing w:val="10"/>
          <w:szCs w:val="24"/>
        </w:rPr>
      </w:pPr>
      <w:r w:rsidRPr="00F872A2">
        <w:rPr>
          <w:rFonts w:ascii="標楷體" w:eastAsia="標楷體" w:hAnsi="標楷體" w:hint="eastAsia"/>
          <w:color w:val="008000"/>
          <w:spacing w:val="10"/>
          <w:szCs w:val="24"/>
        </w:rPr>
        <w:t>□按月發放，</w:t>
      </w:r>
      <w:r w:rsidRPr="00F872A2">
        <w:rPr>
          <w:rFonts w:ascii="標楷體" w:eastAsia="標楷體" w:hAnsi="標楷體" w:hint="eastAsia"/>
          <w:spacing w:val="10"/>
          <w:szCs w:val="24"/>
        </w:rPr>
        <w:t>於每月月底（遇例假日順延）一次給付乙方當月之工資，且甲方不得預扣乙方工資作為違約金或賠償費用。</w:t>
      </w:r>
    </w:p>
    <w:p w:rsidR="00292A99" w:rsidRPr="00F872A2" w:rsidRDefault="00292A99" w:rsidP="00FB2FAB">
      <w:pPr>
        <w:adjustRightInd/>
        <w:spacing w:line="240" w:lineRule="atLeast"/>
        <w:ind w:leftChars="830" w:left="1992"/>
        <w:rPr>
          <w:rFonts w:ascii="標楷體" w:eastAsia="標楷體" w:hAnsi="標楷體"/>
          <w:color w:val="008000"/>
          <w:spacing w:val="10"/>
          <w:szCs w:val="24"/>
        </w:rPr>
      </w:pPr>
      <w:r w:rsidRPr="00F872A2">
        <w:rPr>
          <w:rFonts w:ascii="標楷體" w:eastAsia="標楷體" w:hAnsi="標楷體" w:hint="eastAsia"/>
          <w:color w:val="008000"/>
          <w:spacing w:val="10"/>
          <w:szCs w:val="24"/>
        </w:rPr>
        <w:t>□按日發放。</w:t>
      </w:r>
    </w:p>
    <w:p w:rsidR="00292A99" w:rsidRPr="00F872A2" w:rsidRDefault="00292A99" w:rsidP="00F872A2">
      <w:pPr>
        <w:adjustRightInd/>
        <w:spacing w:line="240" w:lineRule="atLeast"/>
        <w:ind w:leftChars="450" w:left="1860" w:hangingChars="300" w:hanging="780"/>
        <w:rPr>
          <w:rFonts w:ascii="標楷體" w:eastAsia="標楷體" w:hAnsi="標楷體"/>
          <w:spacing w:val="10"/>
          <w:szCs w:val="24"/>
        </w:rPr>
      </w:pPr>
      <w:r w:rsidRPr="00F872A2">
        <w:rPr>
          <w:rFonts w:ascii="標楷體" w:eastAsia="標楷體" w:hAnsi="標楷體" w:hint="eastAsia"/>
          <w:spacing w:val="10"/>
          <w:szCs w:val="24"/>
        </w:rPr>
        <w:t>（三）僱用報酬、工資調整及計算方法悉依</w:t>
      </w:r>
      <w:r w:rsidR="00FB2FAB" w:rsidRPr="00F872A2">
        <w:rPr>
          <w:rFonts w:ascii="標楷體" w:eastAsia="標楷體" w:hAnsi="標楷體" w:hint="eastAsia"/>
          <w:spacing w:val="10"/>
          <w:szCs w:val="24"/>
        </w:rPr>
        <w:t>甲方相關薪給規定</w:t>
      </w:r>
      <w:r w:rsidRPr="00F872A2">
        <w:rPr>
          <w:rFonts w:ascii="標楷體" w:eastAsia="標楷體" w:hAnsi="標楷體" w:hint="eastAsia"/>
          <w:spacing w:val="10"/>
          <w:szCs w:val="24"/>
        </w:rPr>
        <w:t>辦理。</w:t>
      </w:r>
    </w:p>
    <w:p w:rsidR="00292A99" w:rsidRPr="00F872A2" w:rsidRDefault="00292A99" w:rsidP="0018534C">
      <w:pPr>
        <w:adjustRightInd/>
        <w:spacing w:line="240" w:lineRule="atLeast"/>
        <w:rPr>
          <w:rFonts w:ascii="標楷體" w:eastAsia="標楷體" w:hAnsi="標楷體"/>
          <w:spacing w:val="10"/>
          <w:szCs w:val="24"/>
        </w:rPr>
      </w:pPr>
    </w:p>
    <w:p w:rsidR="00292A99" w:rsidRPr="00F872A2" w:rsidRDefault="00292A99" w:rsidP="0018534C">
      <w:pPr>
        <w:adjustRightInd/>
        <w:spacing w:line="240" w:lineRule="atLeast"/>
        <w:rPr>
          <w:rFonts w:ascii="標楷體" w:eastAsia="標楷體" w:hAnsi="標楷體"/>
          <w:b/>
          <w:spacing w:val="10"/>
          <w:szCs w:val="24"/>
        </w:rPr>
      </w:pPr>
      <w:r w:rsidRPr="00F872A2">
        <w:rPr>
          <w:rFonts w:ascii="標楷體" w:eastAsia="標楷體" w:hAnsi="標楷體" w:hint="eastAsia"/>
          <w:b/>
          <w:spacing w:val="10"/>
          <w:szCs w:val="24"/>
        </w:rPr>
        <w:t>第三條</w:t>
      </w:r>
      <w:r w:rsidRPr="00F872A2">
        <w:rPr>
          <w:rFonts w:ascii="標楷體" w:eastAsia="標楷體" w:hAnsi="標楷體"/>
          <w:b/>
          <w:spacing w:val="10"/>
          <w:szCs w:val="24"/>
        </w:rPr>
        <w:t xml:space="preserve"> </w:t>
      </w:r>
      <w:r w:rsidRPr="00F872A2">
        <w:rPr>
          <w:rFonts w:ascii="標楷體" w:eastAsia="標楷體" w:hAnsi="標楷體" w:hint="eastAsia"/>
          <w:b/>
          <w:spacing w:val="10"/>
          <w:szCs w:val="24"/>
        </w:rPr>
        <w:t>工作內容</w:t>
      </w:r>
    </w:p>
    <w:p w:rsidR="00292A99" w:rsidRPr="00F872A2" w:rsidRDefault="00292A99" w:rsidP="00F872A2">
      <w:pPr>
        <w:adjustRightInd/>
        <w:spacing w:line="240" w:lineRule="atLeast"/>
        <w:ind w:leftChars="450" w:left="1860" w:hangingChars="300" w:hanging="780"/>
        <w:rPr>
          <w:rFonts w:ascii="標楷體" w:eastAsia="標楷體" w:hAnsi="標楷體"/>
          <w:spacing w:val="10"/>
          <w:szCs w:val="24"/>
        </w:rPr>
      </w:pPr>
      <w:r w:rsidRPr="00F872A2">
        <w:rPr>
          <w:rFonts w:ascii="標楷體" w:eastAsia="標楷體" w:hAnsi="標楷體" w:hint="eastAsia"/>
          <w:spacing w:val="10"/>
          <w:szCs w:val="24"/>
        </w:rPr>
        <w:t>（一）乙方接受甲方之指導監督提供勞務，從事下列之工作及其他相關業務事項：</w:t>
      </w:r>
    </w:p>
    <w:p w:rsidR="00292A99" w:rsidRPr="00F872A2" w:rsidRDefault="00292A99" w:rsidP="00FB2FAB">
      <w:pPr>
        <w:adjustRightInd/>
        <w:spacing w:line="240" w:lineRule="atLeast"/>
        <w:ind w:leftChars="830" w:left="1992"/>
        <w:rPr>
          <w:rFonts w:ascii="標楷體" w:eastAsia="標楷體" w:hAnsi="標楷體"/>
          <w:b/>
          <w:color w:val="0000FF"/>
          <w:spacing w:val="10"/>
          <w:szCs w:val="24"/>
        </w:rPr>
      </w:pPr>
      <w:r w:rsidRPr="00F872A2">
        <w:rPr>
          <w:rFonts w:ascii="標楷體" w:eastAsia="標楷體" w:hAnsi="標楷體"/>
          <w:b/>
          <w:color w:val="0000FF"/>
          <w:spacing w:val="10"/>
          <w:szCs w:val="24"/>
        </w:rPr>
        <w:t xml:space="preserve">1. </w:t>
      </w:r>
      <w:r w:rsidRPr="00F872A2">
        <w:rPr>
          <w:rFonts w:ascii="標楷體" w:eastAsia="標楷體" w:hAnsi="標楷體" w:cs="新細明體" w:hint="eastAsia"/>
          <w:b/>
          <w:color w:val="0000FF"/>
          <w:szCs w:val="24"/>
        </w:rPr>
        <w:t>協助</w:t>
      </w:r>
      <w:r w:rsidRPr="00F872A2">
        <w:rPr>
          <w:rFonts w:ascii="標楷體" w:eastAsia="標楷體" w:hAnsi="標楷體" w:hint="eastAsia"/>
          <w:b/>
          <w:color w:val="0000FF"/>
          <w:spacing w:val="10"/>
          <w:szCs w:val="24"/>
        </w:rPr>
        <w:t>○○○○</w:t>
      </w:r>
      <w:r w:rsidRPr="00F872A2">
        <w:rPr>
          <w:rFonts w:ascii="標楷體" w:eastAsia="標楷體" w:hAnsi="標楷體"/>
          <w:b/>
          <w:color w:val="0000FF"/>
          <w:spacing w:val="10"/>
          <w:szCs w:val="24"/>
        </w:rPr>
        <w:t>… …</w:t>
      </w:r>
      <w:r w:rsidRPr="00F872A2">
        <w:rPr>
          <w:rFonts w:ascii="標楷體" w:eastAsia="標楷體" w:hAnsi="標楷體" w:cs="新細明體" w:hint="eastAsia"/>
          <w:b/>
          <w:color w:val="0000FF"/>
          <w:szCs w:val="24"/>
        </w:rPr>
        <w:t>；</w:t>
      </w:r>
    </w:p>
    <w:p w:rsidR="00292A99" w:rsidRPr="00F872A2" w:rsidRDefault="00292A99" w:rsidP="00FB2FAB">
      <w:pPr>
        <w:adjustRightInd/>
        <w:spacing w:line="240" w:lineRule="atLeast"/>
        <w:ind w:leftChars="830" w:left="1992"/>
        <w:rPr>
          <w:rFonts w:ascii="標楷體" w:eastAsia="標楷體" w:hAnsi="標楷體"/>
          <w:b/>
          <w:color w:val="0000FF"/>
          <w:spacing w:val="10"/>
          <w:szCs w:val="24"/>
        </w:rPr>
      </w:pPr>
      <w:r w:rsidRPr="00F872A2">
        <w:rPr>
          <w:rFonts w:ascii="標楷體" w:eastAsia="標楷體" w:hAnsi="標楷體"/>
          <w:b/>
          <w:color w:val="0000FF"/>
          <w:spacing w:val="10"/>
          <w:szCs w:val="24"/>
        </w:rPr>
        <w:t xml:space="preserve">2. </w:t>
      </w:r>
      <w:r w:rsidRPr="00F872A2">
        <w:rPr>
          <w:rFonts w:ascii="標楷體" w:eastAsia="標楷體" w:hAnsi="標楷體" w:cs="新細明體" w:hint="eastAsia"/>
          <w:b/>
          <w:color w:val="0000FF"/>
          <w:szCs w:val="24"/>
        </w:rPr>
        <w:t>協助</w:t>
      </w:r>
      <w:r w:rsidRPr="00F872A2">
        <w:rPr>
          <w:rFonts w:ascii="標楷體" w:eastAsia="標楷體" w:hAnsi="標楷體" w:hint="eastAsia"/>
          <w:b/>
          <w:color w:val="0000FF"/>
          <w:spacing w:val="10"/>
          <w:szCs w:val="24"/>
        </w:rPr>
        <w:t>○○○○</w:t>
      </w:r>
      <w:r w:rsidRPr="00F872A2">
        <w:rPr>
          <w:rFonts w:ascii="標楷體" w:eastAsia="標楷體" w:hAnsi="標楷體"/>
          <w:b/>
          <w:color w:val="0000FF"/>
          <w:spacing w:val="10"/>
          <w:szCs w:val="24"/>
        </w:rPr>
        <w:t>… …</w:t>
      </w:r>
      <w:r w:rsidRPr="00F872A2">
        <w:rPr>
          <w:rFonts w:ascii="標楷體" w:eastAsia="標楷體" w:hAnsi="標楷體" w:cs="新細明體" w:hint="eastAsia"/>
          <w:b/>
          <w:color w:val="0000FF"/>
          <w:szCs w:val="24"/>
        </w:rPr>
        <w:t>；</w:t>
      </w:r>
    </w:p>
    <w:p w:rsidR="00292A99" w:rsidRPr="00F872A2" w:rsidRDefault="00292A99" w:rsidP="00FB2FAB">
      <w:pPr>
        <w:adjustRightInd/>
        <w:spacing w:line="240" w:lineRule="atLeast"/>
        <w:ind w:leftChars="830" w:left="1992"/>
        <w:rPr>
          <w:rFonts w:ascii="標楷體" w:eastAsia="標楷體" w:hAnsi="標楷體"/>
          <w:b/>
          <w:color w:val="0000FF"/>
          <w:spacing w:val="10"/>
          <w:szCs w:val="24"/>
        </w:rPr>
      </w:pPr>
      <w:r w:rsidRPr="00F872A2">
        <w:rPr>
          <w:rFonts w:ascii="標楷體" w:eastAsia="標楷體" w:hAnsi="標楷體"/>
          <w:b/>
          <w:color w:val="0000FF"/>
          <w:spacing w:val="10"/>
          <w:szCs w:val="24"/>
        </w:rPr>
        <w:t xml:space="preserve">3. </w:t>
      </w:r>
    </w:p>
    <w:p w:rsidR="00292A99" w:rsidRPr="00F872A2" w:rsidRDefault="00292A99" w:rsidP="00FB2FAB">
      <w:pPr>
        <w:adjustRightInd/>
        <w:spacing w:line="240" w:lineRule="atLeast"/>
        <w:ind w:leftChars="830" w:left="1992"/>
        <w:rPr>
          <w:rFonts w:ascii="標楷體" w:eastAsia="標楷體" w:hAnsi="標楷體"/>
          <w:b/>
          <w:color w:val="0000FF"/>
          <w:spacing w:val="10"/>
          <w:szCs w:val="24"/>
        </w:rPr>
      </w:pPr>
      <w:r w:rsidRPr="00F872A2">
        <w:rPr>
          <w:rFonts w:ascii="標楷體" w:eastAsia="標楷體" w:hAnsi="標楷體"/>
          <w:b/>
          <w:color w:val="0000FF"/>
          <w:spacing w:val="10"/>
          <w:szCs w:val="24"/>
        </w:rPr>
        <w:t xml:space="preserve">4. </w:t>
      </w:r>
    </w:p>
    <w:p w:rsidR="00292A99" w:rsidRPr="00F872A2" w:rsidRDefault="00292A99" w:rsidP="00FB2FAB">
      <w:pPr>
        <w:adjustRightInd/>
        <w:spacing w:line="240" w:lineRule="atLeast"/>
        <w:ind w:leftChars="830" w:left="1992"/>
        <w:rPr>
          <w:rFonts w:ascii="標楷體" w:eastAsia="標楷體" w:hAnsi="標楷體"/>
          <w:b/>
          <w:color w:val="0000FF"/>
          <w:spacing w:val="10"/>
          <w:szCs w:val="24"/>
        </w:rPr>
      </w:pPr>
      <w:r w:rsidRPr="00F872A2">
        <w:rPr>
          <w:rFonts w:ascii="標楷體" w:eastAsia="標楷體" w:hAnsi="標楷體"/>
          <w:b/>
          <w:color w:val="0000FF"/>
          <w:spacing w:val="10"/>
          <w:szCs w:val="24"/>
        </w:rPr>
        <w:t>… … … … …   … …</w:t>
      </w:r>
    </w:p>
    <w:p w:rsidR="00292A99" w:rsidRPr="00F872A2" w:rsidRDefault="00292A99" w:rsidP="00F872A2">
      <w:pPr>
        <w:adjustRightInd/>
        <w:spacing w:line="240" w:lineRule="atLeast"/>
        <w:ind w:leftChars="450" w:left="1860" w:hangingChars="300" w:hanging="780"/>
        <w:rPr>
          <w:rFonts w:ascii="標楷體" w:eastAsia="標楷體" w:hAnsi="標楷體"/>
          <w:spacing w:val="10"/>
          <w:szCs w:val="24"/>
        </w:rPr>
      </w:pPr>
      <w:r w:rsidRPr="00F872A2">
        <w:rPr>
          <w:rFonts w:ascii="標楷體" w:eastAsia="標楷體" w:hAnsi="標楷體" w:hint="eastAsia"/>
          <w:spacing w:val="10"/>
          <w:szCs w:val="24"/>
        </w:rPr>
        <w:t>（二）甲方得隨時依業務及管理需要，調整工作內容，但應提供乙方必要之協助。</w:t>
      </w:r>
    </w:p>
    <w:p w:rsidR="00292A99" w:rsidRPr="00F872A2" w:rsidRDefault="00292A99" w:rsidP="00F872A2">
      <w:pPr>
        <w:adjustRightInd/>
        <w:spacing w:line="240" w:lineRule="atLeast"/>
        <w:ind w:leftChars="450" w:left="1860" w:hangingChars="300" w:hanging="780"/>
        <w:rPr>
          <w:rFonts w:ascii="標楷體" w:eastAsia="標楷體" w:hAnsi="標楷體"/>
          <w:spacing w:val="10"/>
          <w:szCs w:val="24"/>
        </w:rPr>
      </w:pPr>
      <w:r w:rsidRPr="00F872A2">
        <w:rPr>
          <w:rFonts w:ascii="標楷體" w:eastAsia="標楷體" w:hAnsi="標楷體" w:hint="eastAsia"/>
          <w:spacing w:val="10"/>
          <w:szCs w:val="24"/>
        </w:rPr>
        <w:lastRenderedPageBreak/>
        <w:t>（三）乙方無正當理由不得拒絕甲方前項之調整，否則嚴重影響甲方之業務計畫，甲方得據以終止勞動契約。</w:t>
      </w:r>
    </w:p>
    <w:p w:rsidR="00292A99" w:rsidRPr="00F872A2" w:rsidRDefault="00292A99" w:rsidP="0018534C">
      <w:pPr>
        <w:adjustRightInd/>
        <w:spacing w:line="240" w:lineRule="atLeast"/>
        <w:rPr>
          <w:rFonts w:ascii="標楷體" w:eastAsia="標楷體" w:hAnsi="標楷體"/>
          <w:spacing w:val="10"/>
          <w:szCs w:val="24"/>
        </w:rPr>
      </w:pPr>
    </w:p>
    <w:p w:rsidR="00292A99" w:rsidRPr="00F872A2" w:rsidRDefault="00292A99" w:rsidP="0018534C">
      <w:pPr>
        <w:adjustRightInd/>
        <w:spacing w:line="240" w:lineRule="atLeast"/>
        <w:rPr>
          <w:rFonts w:ascii="標楷體" w:eastAsia="標楷體" w:hAnsi="標楷體"/>
          <w:b/>
          <w:spacing w:val="10"/>
          <w:szCs w:val="24"/>
        </w:rPr>
      </w:pPr>
      <w:r w:rsidRPr="00F872A2">
        <w:rPr>
          <w:rFonts w:ascii="標楷體" w:eastAsia="標楷體" w:hAnsi="標楷體" w:hint="eastAsia"/>
          <w:b/>
          <w:spacing w:val="10"/>
          <w:szCs w:val="24"/>
        </w:rPr>
        <w:t>第四條</w:t>
      </w:r>
      <w:r w:rsidRPr="00F872A2">
        <w:rPr>
          <w:rFonts w:ascii="標楷體" w:eastAsia="標楷體" w:hAnsi="標楷體"/>
          <w:b/>
          <w:spacing w:val="10"/>
          <w:szCs w:val="24"/>
        </w:rPr>
        <w:t xml:space="preserve"> </w:t>
      </w:r>
      <w:r w:rsidRPr="00F872A2">
        <w:rPr>
          <w:rFonts w:ascii="標楷體" w:eastAsia="標楷體" w:hAnsi="標楷體" w:hint="eastAsia"/>
          <w:b/>
          <w:spacing w:val="10"/>
          <w:szCs w:val="24"/>
        </w:rPr>
        <w:t>工作時間、例假、休息日：</w:t>
      </w:r>
    </w:p>
    <w:p w:rsidR="00292A99" w:rsidRPr="00F872A2" w:rsidRDefault="00292A99" w:rsidP="00FB2FAB">
      <w:pPr>
        <w:adjustRightInd/>
        <w:spacing w:line="240" w:lineRule="atLeast"/>
        <w:ind w:leftChars="450" w:left="1080"/>
        <w:rPr>
          <w:rFonts w:ascii="標楷體" w:eastAsia="標楷體" w:hAnsi="標楷體"/>
          <w:color w:val="008000"/>
          <w:spacing w:val="10"/>
          <w:szCs w:val="24"/>
        </w:rPr>
      </w:pPr>
      <w:r w:rsidRPr="00F872A2">
        <w:rPr>
          <w:rFonts w:ascii="標楷體" w:eastAsia="標楷體" w:hAnsi="標楷體" w:hint="eastAsia"/>
          <w:color w:val="008000"/>
          <w:spacing w:val="10"/>
          <w:szCs w:val="24"/>
        </w:rPr>
        <w:t>（一）正常工作時間</w:t>
      </w:r>
    </w:p>
    <w:p w:rsidR="00292A99" w:rsidRPr="00F872A2" w:rsidRDefault="00292A99" w:rsidP="00FB2FAB">
      <w:pPr>
        <w:adjustRightInd/>
        <w:spacing w:line="240" w:lineRule="atLeast"/>
        <w:ind w:leftChars="830" w:left="1992"/>
        <w:rPr>
          <w:rFonts w:ascii="標楷體" w:eastAsia="標楷體" w:hAnsi="標楷體"/>
          <w:color w:val="008000"/>
          <w:spacing w:val="10"/>
          <w:szCs w:val="24"/>
        </w:rPr>
      </w:pPr>
      <w:r w:rsidRPr="00F872A2">
        <w:rPr>
          <w:rFonts w:ascii="標楷體" w:eastAsia="標楷體" w:hAnsi="標楷體" w:hint="eastAsia"/>
          <w:color w:val="008000"/>
          <w:spacing w:val="10"/>
          <w:szCs w:val="24"/>
        </w:rPr>
        <w:t>□全時工作者：</w:t>
      </w:r>
    </w:p>
    <w:p w:rsidR="00292A99" w:rsidRPr="00F872A2" w:rsidRDefault="00292A99" w:rsidP="00F872A2">
      <w:pPr>
        <w:adjustRightInd/>
        <w:spacing w:line="240" w:lineRule="atLeast"/>
        <w:ind w:leftChars="960" w:left="2564" w:hangingChars="100" w:hanging="260"/>
        <w:rPr>
          <w:rFonts w:ascii="標楷體" w:eastAsia="標楷體" w:hAnsi="標楷體"/>
          <w:color w:val="008000"/>
          <w:spacing w:val="10"/>
          <w:szCs w:val="24"/>
        </w:rPr>
      </w:pPr>
      <w:r w:rsidRPr="00F872A2">
        <w:rPr>
          <w:rFonts w:ascii="標楷體" w:eastAsia="標楷體" w:hAnsi="標楷體"/>
          <w:color w:val="008000"/>
          <w:spacing w:val="10"/>
          <w:szCs w:val="24"/>
        </w:rPr>
        <w:t>1.</w:t>
      </w:r>
      <w:r w:rsidRPr="00F872A2">
        <w:rPr>
          <w:rFonts w:ascii="標楷體" w:eastAsia="標楷體" w:hAnsi="標楷體" w:hint="eastAsia"/>
          <w:color w:val="008000"/>
          <w:spacing w:val="10"/>
          <w:szCs w:val="24"/>
        </w:rPr>
        <w:t>乙方正常工作時間依甲方規定辦理，每日不超過</w:t>
      </w:r>
      <w:r w:rsidRPr="00F872A2">
        <w:rPr>
          <w:rFonts w:ascii="標楷體" w:eastAsia="標楷體" w:hAnsi="標楷體"/>
          <w:color w:val="008000"/>
          <w:spacing w:val="10"/>
          <w:szCs w:val="24"/>
        </w:rPr>
        <w:t>8</w:t>
      </w:r>
      <w:r w:rsidRPr="00F872A2">
        <w:rPr>
          <w:rFonts w:ascii="標楷體" w:eastAsia="標楷體" w:hAnsi="標楷體" w:hint="eastAsia"/>
          <w:color w:val="008000"/>
          <w:spacing w:val="10"/>
          <w:szCs w:val="24"/>
        </w:rPr>
        <w:t>小時，每</w:t>
      </w:r>
      <w:r w:rsidRPr="00F872A2">
        <w:rPr>
          <w:rFonts w:ascii="標楷體" w:eastAsia="標楷體" w:hAnsi="標楷體"/>
          <w:color w:val="008000"/>
          <w:spacing w:val="10"/>
          <w:szCs w:val="24"/>
        </w:rPr>
        <w:t>7</w:t>
      </w:r>
      <w:r w:rsidRPr="00F872A2">
        <w:rPr>
          <w:rFonts w:ascii="標楷體" w:eastAsia="標楷體" w:hAnsi="標楷體" w:hint="eastAsia"/>
          <w:color w:val="008000"/>
          <w:spacing w:val="10"/>
          <w:szCs w:val="24"/>
        </w:rPr>
        <w:t>日中至少應有</w:t>
      </w:r>
      <w:r w:rsidRPr="00F872A2">
        <w:rPr>
          <w:rFonts w:ascii="標楷體" w:eastAsia="標楷體" w:hAnsi="標楷體"/>
          <w:color w:val="008000"/>
          <w:spacing w:val="10"/>
          <w:szCs w:val="24"/>
        </w:rPr>
        <w:t>2</w:t>
      </w:r>
      <w:r w:rsidRPr="00F872A2">
        <w:rPr>
          <w:rFonts w:ascii="標楷體" w:eastAsia="標楷體" w:hAnsi="標楷體" w:hint="eastAsia"/>
          <w:color w:val="008000"/>
          <w:spacing w:val="10"/>
          <w:szCs w:val="24"/>
        </w:rPr>
        <w:t>日之休息，其中</w:t>
      </w:r>
      <w:r w:rsidRPr="00F872A2">
        <w:rPr>
          <w:rFonts w:ascii="標楷體" w:eastAsia="標楷體" w:hAnsi="標楷體"/>
          <w:color w:val="008000"/>
          <w:spacing w:val="10"/>
          <w:szCs w:val="24"/>
        </w:rPr>
        <w:t>1</w:t>
      </w:r>
      <w:r w:rsidRPr="00F872A2">
        <w:rPr>
          <w:rFonts w:ascii="標楷體" w:eastAsia="標楷體" w:hAnsi="標楷體" w:hint="eastAsia"/>
          <w:color w:val="008000"/>
          <w:spacing w:val="10"/>
          <w:szCs w:val="24"/>
        </w:rPr>
        <w:t>日為例假，</w:t>
      </w:r>
      <w:r w:rsidRPr="00F872A2">
        <w:rPr>
          <w:rFonts w:ascii="標楷體" w:eastAsia="標楷體" w:hAnsi="標楷體"/>
          <w:color w:val="008000"/>
          <w:spacing w:val="10"/>
          <w:szCs w:val="24"/>
        </w:rPr>
        <w:t>1</w:t>
      </w:r>
      <w:r w:rsidRPr="00F872A2">
        <w:rPr>
          <w:rFonts w:ascii="標楷體" w:eastAsia="標楷體" w:hAnsi="標楷體" w:hint="eastAsia"/>
          <w:color w:val="008000"/>
          <w:spacing w:val="10"/>
          <w:szCs w:val="24"/>
        </w:rPr>
        <w:t>日為休息日。</w:t>
      </w:r>
    </w:p>
    <w:p w:rsidR="00292A99" w:rsidRPr="00F872A2" w:rsidRDefault="00292A99" w:rsidP="00F872A2">
      <w:pPr>
        <w:adjustRightInd/>
        <w:spacing w:line="240" w:lineRule="atLeast"/>
        <w:ind w:leftChars="960" w:left="2564" w:hangingChars="100" w:hanging="260"/>
        <w:rPr>
          <w:rFonts w:ascii="標楷體" w:eastAsia="標楷體" w:hAnsi="標楷體"/>
          <w:color w:val="008000"/>
          <w:spacing w:val="10"/>
          <w:szCs w:val="24"/>
        </w:rPr>
      </w:pPr>
      <w:r w:rsidRPr="00F872A2">
        <w:rPr>
          <w:rFonts w:ascii="標楷體" w:eastAsia="標楷體" w:hAnsi="標楷體"/>
          <w:color w:val="008000"/>
          <w:spacing w:val="10"/>
          <w:szCs w:val="24"/>
        </w:rPr>
        <w:t>2.</w:t>
      </w:r>
      <w:r w:rsidRPr="00F872A2">
        <w:rPr>
          <w:rFonts w:ascii="標楷體" w:eastAsia="標楷體" w:hAnsi="標楷體" w:hint="eastAsia"/>
          <w:color w:val="008000"/>
          <w:spacing w:val="10"/>
          <w:szCs w:val="24"/>
        </w:rPr>
        <w:t>每月工作總時數不得超過勞動基準法所規定之總時數。惟甲方得視業務需要採輪班制或調整每日上下班時間，並依下列原則變更：</w:t>
      </w:r>
    </w:p>
    <w:p w:rsidR="00292A99" w:rsidRPr="00F872A2" w:rsidRDefault="00292A99" w:rsidP="00FB2FAB">
      <w:pPr>
        <w:adjustRightInd/>
        <w:spacing w:line="240" w:lineRule="atLeast"/>
        <w:ind w:leftChars="1200" w:left="2880"/>
        <w:rPr>
          <w:rFonts w:ascii="標楷體" w:eastAsia="標楷體" w:hAnsi="標楷體"/>
          <w:color w:val="008000"/>
          <w:spacing w:val="10"/>
          <w:szCs w:val="24"/>
        </w:rPr>
      </w:pPr>
      <w:bookmarkStart w:id="0" w:name="OLE_LINK1"/>
      <w:bookmarkStart w:id="1" w:name="OLE_LINK2"/>
      <w:r w:rsidRPr="00F872A2">
        <w:rPr>
          <w:rFonts w:ascii="標楷體" w:eastAsia="標楷體" w:hAnsi="標楷體" w:hint="eastAsia"/>
          <w:color w:val="008000"/>
          <w:spacing w:val="10"/>
          <w:szCs w:val="24"/>
        </w:rPr>
        <w:t>甲方</w:t>
      </w:r>
      <w:bookmarkEnd w:id="0"/>
      <w:bookmarkEnd w:id="1"/>
      <w:r w:rsidRPr="00F872A2">
        <w:rPr>
          <w:rFonts w:ascii="標楷體" w:eastAsia="標楷體" w:hAnsi="標楷體" w:hint="eastAsia"/>
          <w:color w:val="008000"/>
          <w:spacing w:val="10"/>
          <w:szCs w:val="24"/>
        </w:rPr>
        <w:t>因業務需要，經勞資會議同意，得依勞動基準法第</w:t>
      </w:r>
      <w:r w:rsidRPr="00F872A2">
        <w:rPr>
          <w:rFonts w:ascii="標楷體" w:eastAsia="標楷體" w:hAnsi="標楷體"/>
          <w:color w:val="008000"/>
          <w:spacing w:val="10"/>
          <w:szCs w:val="24"/>
        </w:rPr>
        <w:t>30-1</w:t>
      </w:r>
      <w:r w:rsidRPr="00F872A2">
        <w:rPr>
          <w:rFonts w:ascii="標楷體" w:eastAsia="標楷體" w:hAnsi="標楷體" w:hint="eastAsia"/>
          <w:color w:val="008000"/>
          <w:spacing w:val="10"/>
          <w:szCs w:val="24"/>
        </w:rPr>
        <w:t>條實施變形工時：得將</w:t>
      </w:r>
      <w:r w:rsidRPr="00F872A2">
        <w:rPr>
          <w:rFonts w:ascii="標楷體" w:eastAsia="標楷體" w:hAnsi="標楷體"/>
          <w:color w:val="008000"/>
          <w:spacing w:val="10"/>
          <w:szCs w:val="24"/>
        </w:rPr>
        <w:t>4</w:t>
      </w:r>
      <w:r w:rsidRPr="00F872A2">
        <w:rPr>
          <w:rFonts w:ascii="標楷體" w:eastAsia="標楷體" w:hAnsi="標楷體" w:hint="eastAsia"/>
          <w:color w:val="008000"/>
          <w:spacing w:val="10"/>
          <w:szCs w:val="24"/>
        </w:rPr>
        <w:t>週內之正常工作時數加以分配。但每日正常工作時間不得超過</w:t>
      </w:r>
      <w:r w:rsidRPr="00F872A2">
        <w:rPr>
          <w:rFonts w:ascii="標楷體" w:eastAsia="標楷體" w:hAnsi="標楷體"/>
          <w:color w:val="008000"/>
          <w:spacing w:val="10"/>
          <w:szCs w:val="24"/>
        </w:rPr>
        <w:t>10</w:t>
      </w:r>
      <w:r w:rsidRPr="00F872A2">
        <w:rPr>
          <w:rFonts w:ascii="標楷體" w:eastAsia="標楷體" w:hAnsi="標楷體" w:hint="eastAsia"/>
          <w:color w:val="008000"/>
          <w:spacing w:val="10"/>
          <w:szCs w:val="24"/>
        </w:rPr>
        <w:t>小時，每</w:t>
      </w:r>
      <w:r w:rsidRPr="00F872A2">
        <w:rPr>
          <w:rFonts w:ascii="標楷體" w:eastAsia="標楷體" w:hAnsi="標楷體"/>
          <w:color w:val="008000"/>
          <w:spacing w:val="10"/>
          <w:szCs w:val="24"/>
        </w:rPr>
        <w:t>2</w:t>
      </w:r>
      <w:r w:rsidRPr="00F872A2">
        <w:rPr>
          <w:rFonts w:ascii="標楷體" w:eastAsia="標楷體" w:hAnsi="標楷體" w:hint="eastAsia"/>
          <w:color w:val="008000"/>
          <w:spacing w:val="10"/>
          <w:szCs w:val="24"/>
        </w:rPr>
        <w:t>週內應有</w:t>
      </w:r>
      <w:r w:rsidRPr="00F872A2">
        <w:rPr>
          <w:rFonts w:ascii="標楷體" w:eastAsia="標楷體" w:hAnsi="標楷體"/>
          <w:color w:val="008000"/>
          <w:spacing w:val="10"/>
          <w:szCs w:val="24"/>
        </w:rPr>
        <w:t>2</w:t>
      </w:r>
      <w:r w:rsidRPr="00F872A2">
        <w:rPr>
          <w:rFonts w:ascii="標楷體" w:eastAsia="標楷體" w:hAnsi="標楷體" w:hint="eastAsia"/>
          <w:color w:val="008000"/>
          <w:spacing w:val="10"/>
          <w:szCs w:val="24"/>
        </w:rPr>
        <w:t>日之休息，作為例假。每</w:t>
      </w:r>
      <w:r w:rsidRPr="00F872A2">
        <w:rPr>
          <w:rFonts w:ascii="標楷體" w:eastAsia="標楷體" w:hAnsi="標楷體"/>
          <w:color w:val="008000"/>
          <w:spacing w:val="10"/>
          <w:szCs w:val="24"/>
        </w:rPr>
        <w:t>4</w:t>
      </w:r>
      <w:r w:rsidRPr="00F872A2">
        <w:rPr>
          <w:rFonts w:ascii="標楷體" w:eastAsia="標楷體" w:hAnsi="標楷體" w:hint="eastAsia"/>
          <w:color w:val="008000"/>
          <w:spacing w:val="10"/>
          <w:szCs w:val="24"/>
        </w:rPr>
        <w:t>週內應有</w:t>
      </w:r>
      <w:r w:rsidRPr="00F872A2">
        <w:rPr>
          <w:rFonts w:ascii="標楷體" w:eastAsia="標楷體" w:hAnsi="標楷體"/>
          <w:color w:val="008000"/>
          <w:spacing w:val="10"/>
          <w:szCs w:val="24"/>
        </w:rPr>
        <w:t>4</w:t>
      </w:r>
      <w:r w:rsidRPr="00F872A2">
        <w:rPr>
          <w:rFonts w:ascii="標楷體" w:eastAsia="標楷體" w:hAnsi="標楷體" w:hint="eastAsia"/>
          <w:color w:val="008000"/>
          <w:spacing w:val="10"/>
          <w:szCs w:val="24"/>
        </w:rPr>
        <w:t>日休息日及</w:t>
      </w:r>
      <w:r w:rsidRPr="00F872A2">
        <w:rPr>
          <w:rFonts w:ascii="標楷體" w:eastAsia="標楷體" w:hAnsi="標楷體"/>
          <w:color w:val="008000"/>
          <w:spacing w:val="10"/>
          <w:szCs w:val="24"/>
        </w:rPr>
        <w:t>4</w:t>
      </w:r>
      <w:r w:rsidRPr="00F872A2">
        <w:rPr>
          <w:rFonts w:ascii="標楷體" w:eastAsia="標楷體" w:hAnsi="標楷體" w:hint="eastAsia"/>
          <w:color w:val="008000"/>
          <w:spacing w:val="10"/>
          <w:szCs w:val="24"/>
        </w:rPr>
        <w:t>日例假，再經乙方個別同意後施行之。</w:t>
      </w:r>
    </w:p>
    <w:p w:rsidR="00292A99" w:rsidRPr="00F872A2" w:rsidRDefault="00292A99" w:rsidP="00FB2FAB">
      <w:pPr>
        <w:adjustRightInd/>
        <w:spacing w:line="240" w:lineRule="atLeast"/>
        <w:ind w:leftChars="830" w:left="1992"/>
        <w:rPr>
          <w:rFonts w:ascii="標楷體" w:eastAsia="標楷體" w:hAnsi="標楷體"/>
          <w:color w:val="008000"/>
          <w:spacing w:val="10"/>
          <w:szCs w:val="24"/>
        </w:rPr>
      </w:pPr>
    </w:p>
    <w:p w:rsidR="00292A99" w:rsidRPr="00F872A2" w:rsidRDefault="00292A99" w:rsidP="00FB2FAB">
      <w:pPr>
        <w:adjustRightInd/>
        <w:spacing w:line="240" w:lineRule="atLeast"/>
        <w:ind w:leftChars="830" w:left="1992"/>
        <w:rPr>
          <w:rFonts w:ascii="標楷體" w:eastAsia="標楷體" w:hAnsi="標楷體"/>
          <w:color w:val="008000"/>
          <w:spacing w:val="10"/>
          <w:szCs w:val="24"/>
        </w:rPr>
      </w:pPr>
      <w:r w:rsidRPr="00F872A2">
        <w:rPr>
          <w:rFonts w:ascii="標楷體" w:eastAsia="標楷體" w:hAnsi="標楷體" w:hint="eastAsia"/>
          <w:color w:val="008000"/>
          <w:spacing w:val="10"/>
          <w:szCs w:val="24"/>
        </w:rPr>
        <w:t>□部分工時工作者：</w:t>
      </w:r>
    </w:p>
    <w:p w:rsidR="00292A99" w:rsidRPr="00F872A2" w:rsidRDefault="00292A99" w:rsidP="00FB2FAB">
      <w:pPr>
        <w:adjustRightInd/>
        <w:spacing w:line="240" w:lineRule="atLeast"/>
        <w:ind w:leftChars="960" w:left="2304"/>
        <w:rPr>
          <w:rFonts w:ascii="標楷體" w:eastAsia="標楷體" w:hAnsi="標楷體"/>
          <w:spacing w:val="10"/>
          <w:szCs w:val="24"/>
        </w:rPr>
      </w:pPr>
      <w:r w:rsidRPr="00F872A2">
        <w:rPr>
          <w:rFonts w:ascii="標楷體" w:eastAsia="標楷體" w:hAnsi="標楷體" w:hint="eastAsia"/>
          <w:color w:val="008000"/>
          <w:spacing w:val="10"/>
          <w:szCs w:val="24"/>
        </w:rPr>
        <w:t>乙方正常工作時間</w:t>
      </w:r>
      <w:r w:rsidRPr="00F872A2">
        <w:rPr>
          <w:rFonts w:ascii="標楷體" w:eastAsia="標楷體" w:hAnsi="標楷體"/>
          <w:color w:val="008000"/>
          <w:spacing w:val="10"/>
          <w:szCs w:val="24"/>
        </w:rPr>
        <w:t>(</w:t>
      </w:r>
      <w:r w:rsidRPr="00F872A2">
        <w:rPr>
          <w:rFonts w:ascii="標楷體" w:eastAsia="標楷體" w:hAnsi="標楷體" w:hint="eastAsia"/>
          <w:color w:val="008000"/>
          <w:spacing w:val="10"/>
          <w:szCs w:val="24"/>
        </w:rPr>
        <w:t>每日不超得過</w:t>
      </w:r>
      <w:r w:rsidRPr="00F872A2">
        <w:rPr>
          <w:rFonts w:ascii="標楷體" w:eastAsia="標楷體" w:hAnsi="標楷體"/>
          <w:color w:val="008000"/>
          <w:spacing w:val="10"/>
          <w:szCs w:val="24"/>
        </w:rPr>
        <w:t>8</w:t>
      </w:r>
      <w:r w:rsidRPr="00F872A2">
        <w:rPr>
          <w:rFonts w:ascii="標楷體" w:eastAsia="標楷體" w:hAnsi="標楷體" w:hint="eastAsia"/>
          <w:color w:val="008000"/>
          <w:spacing w:val="10"/>
          <w:szCs w:val="24"/>
        </w:rPr>
        <w:t>小時</w:t>
      </w:r>
      <w:r w:rsidRPr="00F872A2">
        <w:rPr>
          <w:rFonts w:ascii="標楷體" w:eastAsia="標楷體" w:hAnsi="標楷體"/>
          <w:color w:val="008000"/>
          <w:spacing w:val="10"/>
          <w:szCs w:val="24"/>
        </w:rPr>
        <w:t>)</w:t>
      </w:r>
      <w:r w:rsidRPr="00F872A2">
        <w:rPr>
          <w:rFonts w:ascii="標楷體" w:eastAsia="標楷體" w:hAnsi="標楷體" w:hint="eastAsia"/>
          <w:color w:val="008000"/>
          <w:spacing w:val="10"/>
          <w:szCs w:val="24"/>
        </w:rPr>
        <w:t>：</w:t>
      </w:r>
    </w:p>
    <w:p w:rsidR="00292A99" w:rsidRPr="00F872A2" w:rsidRDefault="00292A99" w:rsidP="00FB2FAB">
      <w:pPr>
        <w:adjustRightInd/>
        <w:spacing w:line="240" w:lineRule="atLeast"/>
        <w:ind w:leftChars="830" w:left="1992"/>
        <w:rPr>
          <w:rFonts w:ascii="標楷體" w:eastAsia="標楷體" w:hAnsi="標楷體"/>
          <w:b/>
          <w:color w:val="0000FF"/>
          <w:spacing w:val="10"/>
          <w:szCs w:val="24"/>
        </w:rPr>
      </w:pPr>
      <w:r w:rsidRPr="00F872A2">
        <w:rPr>
          <w:rFonts w:ascii="標楷體" w:eastAsia="標楷體" w:hAnsi="標楷體"/>
          <w:spacing w:val="10"/>
          <w:szCs w:val="24"/>
        </w:rPr>
        <w:t xml:space="preserve">   </w:t>
      </w:r>
      <w:r w:rsidRPr="00F872A2">
        <w:rPr>
          <w:rFonts w:ascii="標楷體" w:eastAsia="標楷體" w:hAnsi="標楷體" w:hint="eastAsia"/>
          <w:b/>
          <w:color w:val="0000FF"/>
          <w:spacing w:val="10"/>
          <w:szCs w:val="24"/>
        </w:rPr>
        <w:t>週○至週○</w:t>
      </w:r>
      <w:r w:rsidRPr="00F872A2">
        <w:rPr>
          <w:rFonts w:ascii="標楷體" w:eastAsia="標楷體" w:hAnsi="標楷體"/>
          <w:b/>
          <w:color w:val="0000FF"/>
          <w:spacing w:val="10"/>
          <w:szCs w:val="24"/>
          <w:u w:val="single"/>
        </w:rPr>
        <w:t xml:space="preserve">  </w:t>
      </w:r>
      <w:r w:rsidRPr="00F872A2">
        <w:rPr>
          <w:rFonts w:ascii="標楷體" w:eastAsia="標楷體" w:hAnsi="標楷體" w:hint="eastAsia"/>
          <w:b/>
          <w:color w:val="0000FF"/>
          <w:spacing w:val="10"/>
          <w:szCs w:val="24"/>
        </w:rPr>
        <w:t>：</w:t>
      </w:r>
      <w:r w:rsidRPr="00F872A2">
        <w:rPr>
          <w:rFonts w:ascii="標楷體" w:eastAsia="標楷體" w:hAnsi="標楷體"/>
          <w:b/>
          <w:color w:val="0000FF"/>
          <w:spacing w:val="10"/>
          <w:szCs w:val="24"/>
          <w:u w:val="single"/>
        </w:rPr>
        <w:t xml:space="preserve">  </w:t>
      </w:r>
      <w:r w:rsidRPr="00F872A2">
        <w:rPr>
          <w:rFonts w:ascii="標楷體" w:eastAsia="標楷體" w:hAnsi="標楷體" w:hint="eastAsia"/>
          <w:b/>
          <w:color w:val="0000FF"/>
          <w:spacing w:val="10"/>
          <w:szCs w:val="24"/>
        </w:rPr>
        <w:t>上班，</w:t>
      </w:r>
      <w:r w:rsidRPr="00F872A2">
        <w:rPr>
          <w:rFonts w:ascii="標楷體" w:eastAsia="標楷體" w:hAnsi="標楷體"/>
          <w:b/>
          <w:color w:val="0000FF"/>
          <w:spacing w:val="10"/>
          <w:szCs w:val="24"/>
          <w:u w:val="single"/>
        </w:rPr>
        <w:t xml:space="preserve">  </w:t>
      </w:r>
      <w:r w:rsidRPr="00F872A2">
        <w:rPr>
          <w:rFonts w:ascii="標楷體" w:eastAsia="標楷體" w:hAnsi="標楷體" w:hint="eastAsia"/>
          <w:b/>
          <w:color w:val="0000FF"/>
          <w:spacing w:val="10"/>
          <w:szCs w:val="24"/>
        </w:rPr>
        <w:t>：</w:t>
      </w:r>
      <w:r w:rsidRPr="00F872A2">
        <w:rPr>
          <w:rFonts w:ascii="標楷體" w:eastAsia="標楷體" w:hAnsi="標楷體"/>
          <w:b/>
          <w:color w:val="0000FF"/>
          <w:spacing w:val="10"/>
          <w:szCs w:val="24"/>
          <w:u w:val="single"/>
        </w:rPr>
        <w:t xml:space="preserve">  </w:t>
      </w:r>
      <w:r w:rsidRPr="00F872A2">
        <w:rPr>
          <w:rFonts w:ascii="標楷體" w:eastAsia="標楷體" w:hAnsi="標楷體" w:hint="eastAsia"/>
          <w:b/>
          <w:color w:val="0000FF"/>
          <w:spacing w:val="10"/>
          <w:szCs w:val="24"/>
        </w:rPr>
        <w:t>下班，</w:t>
      </w:r>
      <w:r w:rsidRPr="00F872A2">
        <w:rPr>
          <w:rFonts w:ascii="標楷體" w:eastAsia="標楷體" w:hAnsi="標楷體"/>
          <w:b/>
          <w:color w:val="0000FF"/>
          <w:spacing w:val="10"/>
          <w:szCs w:val="24"/>
        </w:rPr>
        <w:t>… … …</w:t>
      </w:r>
    </w:p>
    <w:p w:rsidR="00292A99" w:rsidRPr="00F872A2" w:rsidRDefault="00292A99" w:rsidP="00FB2FAB">
      <w:pPr>
        <w:adjustRightInd/>
        <w:spacing w:line="240" w:lineRule="atLeast"/>
        <w:ind w:leftChars="830" w:left="1992"/>
        <w:rPr>
          <w:rFonts w:ascii="標楷體" w:eastAsia="標楷體" w:hAnsi="標楷體"/>
          <w:spacing w:val="10"/>
          <w:szCs w:val="24"/>
        </w:rPr>
      </w:pPr>
    </w:p>
    <w:p w:rsidR="00292A99" w:rsidRPr="00F872A2" w:rsidRDefault="00292A99" w:rsidP="00FB2FAB">
      <w:pPr>
        <w:adjustRightInd/>
        <w:spacing w:line="240" w:lineRule="atLeast"/>
        <w:ind w:leftChars="450" w:left="1080"/>
        <w:rPr>
          <w:rFonts w:ascii="標楷體" w:eastAsia="標楷體" w:hAnsi="標楷體"/>
          <w:color w:val="008000"/>
          <w:spacing w:val="10"/>
          <w:szCs w:val="24"/>
        </w:rPr>
      </w:pPr>
      <w:r w:rsidRPr="00F872A2">
        <w:rPr>
          <w:rFonts w:ascii="標楷體" w:eastAsia="標楷體" w:hAnsi="標楷體" w:hint="eastAsia"/>
          <w:color w:val="008000"/>
          <w:spacing w:val="10"/>
          <w:szCs w:val="24"/>
        </w:rPr>
        <w:t>（二）延長工作時間</w:t>
      </w:r>
    </w:p>
    <w:p w:rsidR="00292A99" w:rsidRPr="00F872A2" w:rsidRDefault="00292A99" w:rsidP="00F872A2">
      <w:pPr>
        <w:adjustRightInd/>
        <w:spacing w:line="240" w:lineRule="atLeast"/>
        <w:ind w:leftChars="830" w:left="2252" w:hangingChars="100" w:hanging="260"/>
        <w:rPr>
          <w:rFonts w:ascii="標楷體" w:eastAsia="標楷體" w:hAnsi="標楷體"/>
          <w:color w:val="008000"/>
          <w:spacing w:val="10"/>
          <w:szCs w:val="24"/>
        </w:rPr>
      </w:pPr>
      <w:r w:rsidRPr="00F872A2">
        <w:rPr>
          <w:rFonts w:ascii="標楷體" w:eastAsia="標楷體" w:hAnsi="標楷體"/>
          <w:color w:val="008000"/>
          <w:spacing w:val="10"/>
          <w:szCs w:val="24"/>
        </w:rPr>
        <w:t>1.</w:t>
      </w:r>
      <w:r w:rsidRPr="00F872A2">
        <w:rPr>
          <w:rFonts w:ascii="標楷體" w:eastAsia="標楷體" w:hAnsi="標楷體" w:hint="eastAsia"/>
          <w:color w:val="008000"/>
          <w:spacing w:val="10"/>
          <w:szCs w:val="24"/>
        </w:rPr>
        <w:t>甲方有使乙方在正常工作時間以外工作之必要者，經勞資會議同意後，得將工作時間延長之。並依勞動基準法第</w:t>
      </w:r>
      <w:r w:rsidRPr="00F872A2">
        <w:rPr>
          <w:rFonts w:ascii="標楷體" w:eastAsia="標楷體" w:hAnsi="標楷體"/>
          <w:color w:val="008000"/>
          <w:spacing w:val="10"/>
          <w:szCs w:val="24"/>
        </w:rPr>
        <w:t>30</w:t>
      </w:r>
      <w:r w:rsidRPr="00F872A2">
        <w:rPr>
          <w:rFonts w:ascii="標楷體" w:eastAsia="標楷體" w:hAnsi="標楷體" w:hint="eastAsia"/>
          <w:color w:val="008000"/>
          <w:spacing w:val="10"/>
          <w:szCs w:val="24"/>
        </w:rPr>
        <w:t>條、</w:t>
      </w:r>
      <w:r w:rsidRPr="00F872A2">
        <w:rPr>
          <w:rFonts w:ascii="標楷體" w:eastAsia="標楷體" w:hAnsi="標楷體"/>
          <w:color w:val="008000"/>
          <w:spacing w:val="10"/>
          <w:szCs w:val="24"/>
        </w:rPr>
        <w:t>30-1</w:t>
      </w:r>
      <w:r w:rsidRPr="00F872A2">
        <w:rPr>
          <w:rFonts w:ascii="標楷體" w:eastAsia="標楷體" w:hAnsi="標楷體" w:hint="eastAsia"/>
          <w:color w:val="008000"/>
          <w:spacing w:val="10"/>
          <w:szCs w:val="24"/>
        </w:rPr>
        <w:t>條及</w:t>
      </w:r>
      <w:r w:rsidRPr="00F872A2">
        <w:rPr>
          <w:rFonts w:ascii="標楷體" w:eastAsia="標楷體" w:hAnsi="標楷體"/>
          <w:color w:val="008000"/>
          <w:spacing w:val="10"/>
          <w:szCs w:val="24"/>
        </w:rPr>
        <w:t>32</w:t>
      </w:r>
      <w:r w:rsidRPr="00F872A2">
        <w:rPr>
          <w:rFonts w:ascii="標楷體" w:eastAsia="標楷體" w:hAnsi="標楷體" w:hint="eastAsia"/>
          <w:color w:val="008000"/>
          <w:spacing w:val="10"/>
          <w:szCs w:val="24"/>
        </w:rPr>
        <w:t>條之規定。</w:t>
      </w:r>
    </w:p>
    <w:p w:rsidR="00292A99" w:rsidRPr="00F872A2" w:rsidRDefault="00292A99" w:rsidP="00F872A2">
      <w:pPr>
        <w:adjustRightInd/>
        <w:spacing w:line="240" w:lineRule="atLeast"/>
        <w:ind w:leftChars="830" w:left="2252" w:hangingChars="100" w:hanging="260"/>
        <w:rPr>
          <w:rFonts w:ascii="標楷體" w:eastAsia="標楷體" w:hAnsi="標楷體"/>
          <w:color w:val="008000"/>
          <w:spacing w:val="10"/>
          <w:szCs w:val="24"/>
        </w:rPr>
      </w:pPr>
      <w:r w:rsidRPr="00F872A2">
        <w:rPr>
          <w:rFonts w:ascii="標楷體" w:eastAsia="標楷體" w:hAnsi="標楷體"/>
          <w:color w:val="008000"/>
          <w:spacing w:val="10"/>
          <w:szCs w:val="24"/>
        </w:rPr>
        <w:t>2.</w:t>
      </w:r>
      <w:r w:rsidRPr="00F872A2">
        <w:rPr>
          <w:rFonts w:ascii="標楷體" w:eastAsia="標楷體" w:hAnsi="標楷體" w:hint="eastAsia"/>
          <w:color w:val="008000"/>
          <w:spacing w:val="10"/>
          <w:szCs w:val="24"/>
        </w:rPr>
        <w:t>甲方因業務需要於事前指派乙方延長工作時間者（以下簡稱加班），以小時計，每人每日至多</w:t>
      </w:r>
      <w:r w:rsidRPr="00F872A2">
        <w:rPr>
          <w:rFonts w:ascii="標楷體" w:eastAsia="標楷體" w:hAnsi="標楷體"/>
          <w:color w:val="008000"/>
          <w:spacing w:val="10"/>
          <w:szCs w:val="24"/>
        </w:rPr>
        <w:t>4</w:t>
      </w:r>
      <w:r w:rsidRPr="00F872A2">
        <w:rPr>
          <w:rFonts w:ascii="標楷體" w:eastAsia="標楷體" w:hAnsi="標楷體" w:hint="eastAsia"/>
          <w:color w:val="008000"/>
          <w:spacing w:val="10"/>
          <w:szCs w:val="24"/>
        </w:rPr>
        <w:t>小時，假日至多以平日上班時數，每月以</w:t>
      </w:r>
      <w:r w:rsidRPr="00F872A2">
        <w:rPr>
          <w:rFonts w:ascii="標楷體" w:eastAsia="標楷體" w:hAnsi="標楷體"/>
          <w:color w:val="008000"/>
          <w:spacing w:val="10"/>
          <w:szCs w:val="24"/>
        </w:rPr>
        <w:t>46</w:t>
      </w:r>
      <w:r w:rsidRPr="00F872A2">
        <w:rPr>
          <w:rFonts w:ascii="標楷體" w:eastAsia="標楷體" w:hAnsi="標楷體" w:hint="eastAsia"/>
          <w:color w:val="008000"/>
          <w:spacing w:val="10"/>
          <w:szCs w:val="24"/>
        </w:rPr>
        <w:t>小時為限。</w:t>
      </w:r>
    </w:p>
    <w:p w:rsidR="00292A99" w:rsidRPr="00F872A2" w:rsidRDefault="00292A99" w:rsidP="00F872A2">
      <w:pPr>
        <w:adjustRightInd/>
        <w:spacing w:line="240" w:lineRule="atLeast"/>
        <w:ind w:leftChars="830" w:left="2252" w:hangingChars="100" w:hanging="260"/>
        <w:rPr>
          <w:rFonts w:ascii="標楷體" w:eastAsia="標楷體" w:hAnsi="標楷體"/>
          <w:color w:val="008000"/>
          <w:spacing w:val="10"/>
          <w:szCs w:val="24"/>
        </w:rPr>
      </w:pPr>
      <w:r w:rsidRPr="00F872A2">
        <w:rPr>
          <w:rFonts w:ascii="標楷體" w:eastAsia="標楷體" w:hAnsi="標楷體"/>
          <w:color w:val="008000"/>
          <w:spacing w:val="10"/>
          <w:szCs w:val="24"/>
        </w:rPr>
        <w:t>3.</w:t>
      </w:r>
      <w:r w:rsidRPr="00F872A2">
        <w:rPr>
          <w:rFonts w:ascii="標楷體" w:eastAsia="標楷體" w:hAnsi="標楷體" w:hint="eastAsia"/>
          <w:color w:val="008000"/>
          <w:spacing w:val="10"/>
          <w:szCs w:val="24"/>
        </w:rPr>
        <w:t>因天災、事變或突發事件，甲方有使乙方在正常工作時間以外工作之必要者，得將工作時間延長之。但應於延長開始後</w:t>
      </w:r>
      <w:r w:rsidRPr="00F872A2">
        <w:rPr>
          <w:rFonts w:ascii="標楷體" w:eastAsia="標楷體" w:hAnsi="標楷體"/>
          <w:color w:val="008000"/>
          <w:spacing w:val="10"/>
          <w:szCs w:val="24"/>
        </w:rPr>
        <w:t>24</w:t>
      </w:r>
      <w:r w:rsidRPr="00F872A2">
        <w:rPr>
          <w:rFonts w:ascii="標楷體" w:eastAsia="標楷體" w:hAnsi="標楷體" w:hint="eastAsia"/>
          <w:color w:val="008000"/>
          <w:spacing w:val="10"/>
          <w:szCs w:val="24"/>
        </w:rPr>
        <w:t>小時內報新北市政府勞工局備查。</w:t>
      </w:r>
    </w:p>
    <w:p w:rsidR="00292A99" w:rsidRPr="00F872A2" w:rsidRDefault="00292A99" w:rsidP="00F872A2">
      <w:pPr>
        <w:adjustRightInd/>
        <w:spacing w:line="240" w:lineRule="atLeast"/>
        <w:ind w:leftChars="830" w:left="2252" w:hangingChars="100" w:hanging="260"/>
        <w:rPr>
          <w:rFonts w:ascii="標楷體" w:eastAsia="標楷體" w:hAnsi="標楷體"/>
          <w:color w:val="008000"/>
          <w:spacing w:val="10"/>
          <w:szCs w:val="24"/>
        </w:rPr>
      </w:pPr>
      <w:r w:rsidRPr="00F872A2">
        <w:rPr>
          <w:rFonts w:ascii="標楷體" w:eastAsia="標楷體" w:hAnsi="標楷體"/>
          <w:color w:val="008000"/>
          <w:spacing w:val="10"/>
          <w:szCs w:val="24"/>
        </w:rPr>
        <w:t>4.</w:t>
      </w:r>
      <w:r w:rsidRPr="00F872A2">
        <w:rPr>
          <w:rFonts w:ascii="標楷體" w:eastAsia="標楷體" w:hAnsi="標楷體" w:hint="eastAsia"/>
          <w:color w:val="008000"/>
          <w:spacing w:val="10"/>
          <w:szCs w:val="24"/>
        </w:rPr>
        <w:t>乙方加班時，應依甲方之加班程序辦理。</w:t>
      </w:r>
    </w:p>
    <w:p w:rsidR="00292A99" w:rsidRPr="00F872A2" w:rsidRDefault="00292A99" w:rsidP="00F872A2">
      <w:pPr>
        <w:adjustRightInd/>
        <w:spacing w:line="240" w:lineRule="atLeast"/>
        <w:ind w:leftChars="830" w:left="2252" w:hangingChars="100" w:hanging="260"/>
        <w:rPr>
          <w:rFonts w:ascii="標楷體" w:eastAsia="標楷體" w:hAnsi="標楷體"/>
          <w:color w:val="008000"/>
          <w:spacing w:val="10"/>
          <w:szCs w:val="24"/>
        </w:rPr>
      </w:pPr>
      <w:r w:rsidRPr="00F872A2">
        <w:rPr>
          <w:rFonts w:ascii="標楷體" w:eastAsia="標楷體" w:hAnsi="標楷體"/>
          <w:color w:val="008000"/>
          <w:spacing w:val="10"/>
          <w:szCs w:val="24"/>
        </w:rPr>
        <w:t>5.</w:t>
      </w:r>
      <w:r w:rsidRPr="00F872A2">
        <w:rPr>
          <w:rFonts w:ascii="標楷體" w:eastAsia="標楷體" w:hAnsi="標楷體" w:hint="eastAsia"/>
          <w:color w:val="008000"/>
          <w:spacing w:val="10"/>
          <w:szCs w:val="24"/>
        </w:rPr>
        <w:t>乙方因健康或其他正當理由，得不接受正常工作時間以外之工作。</w:t>
      </w:r>
    </w:p>
    <w:p w:rsidR="00292A99" w:rsidRPr="00F872A2" w:rsidRDefault="00292A99" w:rsidP="00FB2FAB">
      <w:pPr>
        <w:adjustRightInd/>
        <w:spacing w:line="240" w:lineRule="atLeast"/>
        <w:ind w:leftChars="850" w:left="2040"/>
        <w:rPr>
          <w:rFonts w:ascii="標楷體" w:eastAsia="標楷體" w:hAnsi="標楷體"/>
          <w:color w:val="FF0000"/>
          <w:spacing w:val="10"/>
          <w:szCs w:val="24"/>
        </w:rPr>
      </w:pPr>
    </w:p>
    <w:p w:rsidR="00292A99" w:rsidRPr="00F872A2" w:rsidRDefault="00292A99" w:rsidP="00FB2FAB">
      <w:pPr>
        <w:adjustRightInd/>
        <w:spacing w:line="240" w:lineRule="atLeast"/>
        <w:ind w:leftChars="450" w:left="1080"/>
        <w:rPr>
          <w:rFonts w:ascii="標楷體" w:eastAsia="標楷體" w:hAnsi="標楷體"/>
          <w:color w:val="008000"/>
          <w:spacing w:val="10"/>
          <w:szCs w:val="24"/>
        </w:rPr>
      </w:pPr>
      <w:r w:rsidRPr="00F872A2">
        <w:rPr>
          <w:rFonts w:ascii="標楷體" w:eastAsia="標楷體" w:hAnsi="標楷體" w:hint="eastAsia"/>
          <w:color w:val="008000"/>
          <w:spacing w:val="10"/>
          <w:szCs w:val="24"/>
        </w:rPr>
        <w:t>（三）延時工資</w:t>
      </w:r>
    </w:p>
    <w:p w:rsidR="00292A99" w:rsidRPr="00F872A2" w:rsidRDefault="00292A99" w:rsidP="00FB2FAB">
      <w:pPr>
        <w:adjustRightInd/>
        <w:spacing w:line="240" w:lineRule="atLeast"/>
        <w:ind w:leftChars="830" w:left="1992"/>
        <w:rPr>
          <w:rFonts w:ascii="標楷體" w:eastAsia="標楷體" w:hAnsi="標楷體"/>
          <w:color w:val="008000"/>
          <w:spacing w:val="10"/>
          <w:szCs w:val="24"/>
        </w:rPr>
      </w:pPr>
      <w:r w:rsidRPr="00F872A2">
        <w:rPr>
          <w:rFonts w:ascii="標楷體" w:eastAsia="標楷體" w:hAnsi="標楷體" w:hint="eastAsia"/>
          <w:color w:val="008000"/>
          <w:spacing w:val="10"/>
          <w:szCs w:val="24"/>
        </w:rPr>
        <w:lastRenderedPageBreak/>
        <w:t>□全時工作者：</w:t>
      </w:r>
    </w:p>
    <w:p w:rsidR="00292A99" w:rsidRPr="00F872A2" w:rsidRDefault="00292A99" w:rsidP="00FB2FAB">
      <w:pPr>
        <w:adjustRightInd/>
        <w:spacing w:line="240" w:lineRule="atLeast"/>
        <w:ind w:leftChars="960" w:left="2304"/>
        <w:rPr>
          <w:rFonts w:ascii="標楷體" w:eastAsia="標楷體" w:hAnsi="標楷體"/>
          <w:color w:val="008000"/>
          <w:spacing w:val="10"/>
          <w:szCs w:val="24"/>
        </w:rPr>
      </w:pPr>
      <w:r w:rsidRPr="00F872A2">
        <w:rPr>
          <w:rFonts w:ascii="標楷體" w:eastAsia="標楷體" w:hAnsi="標楷體" w:hint="eastAsia"/>
          <w:color w:val="008000"/>
          <w:spacing w:val="10"/>
          <w:szCs w:val="24"/>
        </w:rPr>
        <w:t>加班之工資依勞動基準法第</w:t>
      </w:r>
      <w:r w:rsidRPr="00F872A2">
        <w:rPr>
          <w:rFonts w:ascii="標楷體" w:eastAsia="標楷體" w:hAnsi="標楷體"/>
          <w:color w:val="008000"/>
          <w:spacing w:val="10"/>
          <w:szCs w:val="24"/>
        </w:rPr>
        <w:t>24</w:t>
      </w:r>
      <w:r w:rsidRPr="00F872A2">
        <w:rPr>
          <w:rFonts w:ascii="標楷體" w:eastAsia="標楷體" w:hAnsi="標楷體" w:hint="eastAsia"/>
          <w:color w:val="008000"/>
          <w:spacing w:val="10"/>
          <w:szCs w:val="24"/>
        </w:rPr>
        <w:t>條規定辦理或得申請補休，補休之時數於學年度內休畢。</w:t>
      </w:r>
    </w:p>
    <w:p w:rsidR="00292A99" w:rsidRPr="00F872A2" w:rsidRDefault="00292A99" w:rsidP="009679E6">
      <w:pPr>
        <w:adjustRightInd/>
        <w:spacing w:line="240" w:lineRule="atLeast"/>
        <w:rPr>
          <w:rFonts w:ascii="標楷體" w:eastAsia="標楷體" w:hAnsi="標楷體"/>
          <w:color w:val="008000"/>
          <w:spacing w:val="10"/>
          <w:szCs w:val="24"/>
        </w:rPr>
      </w:pPr>
    </w:p>
    <w:p w:rsidR="00292A99" w:rsidRPr="00F872A2" w:rsidRDefault="00292A99" w:rsidP="00FB2FAB">
      <w:pPr>
        <w:adjustRightInd/>
        <w:spacing w:line="240" w:lineRule="atLeast"/>
        <w:ind w:leftChars="830" w:left="1992"/>
        <w:rPr>
          <w:rFonts w:ascii="標楷體" w:eastAsia="標楷體" w:hAnsi="標楷體"/>
          <w:color w:val="008000"/>
          <w:spacing w:val="10"/>
          <w:szCs w:val="24"/>
        </w:rPr>
      </w:pPr>
      <w:r w:rsidRPr="00F872A2">
        <w:rPr>
          <w:rFonts w:ascii="標楷體" w:eastAsia="標楷體" w:hAnsi="標楷體" w:hint="eastAsia"/>
          <w:color w:val="008000"/>
          <w:spacing w:val="10"/>
          <w:szCs w:val="24"/>
        </w:rPr>
        <w:t>□部分工時工作者：</w:t>
      </w:r>
    </w:p>
    <w:p w:rsidR="00292A99" w:rsidRPr="00F872A2" w:rsidRDefault="00292A99" w:rsidP="00FB2FAB">
      <w:pPr>
        <w:adjustRightInd/>
        <w:spacing w:line="240" w:lineRule="atLeast"/>
        <w:ind w:leftChars="960" w:left="2304"/>
        <w:rPr>
          <w:rFonts w:ascii="標楷體" w:eastAsia="標楷體" w:hAnsi="標楷體"/>
          <w:color w:val="008000"/>
          <w:spacing w:val="10"/>
          <w:szCs w:val="24"/>
        </w:rPr>
      </w:pPr>
      <w:r w:rsidRPr="00F872A2">
        <w:rPr>
          <w:rFonts w:ascii="標楷體" w:eastAsia="標楷體" w:hAnsi="標楷體" w:hint="eastAsia"/>
          <w:color w:val="008000"/>
          <w:spacing w:val="10"/>
          <w:szCs w:val="24"/>
        </w:rPr>
        <w:t>甲方經徵得乙方同意後延長所約定之部分工作時間者，每日工作時間超過約定之工時而未達勞動基準法所定正常工作時間部分之工資，由甲乙雙方議定之；超過勞動基準法所定正常工作時間部分，依勞動基準法第</w:t>
      </w:r>
      <w:r w:rsidRPr="00F872A2">
        <w:rPr>
          <w:rFonts w:ascii="標楷體" w:eastAsia="標楷體" w:hAnsi="標楷體"/>
          <w:color w:val="008000"/>
          <w:spacing w:val="10"/>
          <w:szCs w:val="24"/>
        </w:rPr>
        <w:t>24</w:t>
      </w:r>
      <w:r w:rsidRPr="00F872A2">
        <w:rPr>
          <w:rFonts w:ascii="標楷體" w:eastAsia="標楷體" w:hAnsi="標楷體" w:hint="eastAsia"/>
          <w:color w:val="008000"/>
          <w:spacing w:val="10"/>
          <w:szCs w:val="24"/>
        </w:rPr>
        <w:t>條規定計給延時工資或得申請補休，補休之時數於學年度內休畢。</w:t>
      </w:r>
    </w:p>
    <w:p w:rsidR="00292A99" w:rsidRPr="00F872A2" w:rsidRDefault="00292A99" w:rsidP="009679E6">
      <w:pPr>
        <w:adjustRightInd/>
        <w:spacing w:line="240" w:lineRule="atLeast"/>
        <w:rPr>
          <w:rFonts w:ascii="標楷體" w:eastAsia="標楷體" w:hAnsi="標楷體"/>
          <w:color w:val="008000"/>
          <w:spacing w:val="10"/>
          <w:szCs w:val="24"/>
        </w:rPr>
      </w:pPr>
    </w:p>
    <w:p w:rsidR="00292A99" w:rsidRPr="00F872A2" w:rsidRDefault="00292A99" w:rsidP="00F872A2">
      <w:pPr>
        <w:adjustRightInd/>
        <w:spacing w:line="240" w:lineRule="atLeast"/>
        <w:ind w:leftChars="450" w:left="1860" w:hangingChars="300" w:hanging="780"/>
        <w:rPr>
          <w:rFonts w:ascii="標楷體" w:eastAsia="標楷體" w:hAnsi="標楷體"/>
          <w:color w:val="008000"/>
          <w:spacing w:val="10"/>
          <w:szCs w:val="24"/>
        </w:rPr>
      </w:pPr>
      <w:r w:rsidRPr="00F872A2">
        <w:rPr>
          <w:rFonts w:ascii="標楷體" w:eastAsia="標楷體" w:hAnsi="標楷體" w:hint="eastAsia"/>
          <w:color w:val="008000"/>
          <w:spacing w:val="10"/>
          <w:szCs w:val="24"/>
        </w:rPr>
        <w:t>（四）乙方應按甲方規定之時間上、下班，並配合甲方規定記錄出勤狀況之方式辦理，不得遲到、早退或曠職。乙方於出勤日上、下班及休息時間之紀錄，甲方應記載至分鐘為止。</w:t>
      </w:r>
    </w:p>
    <w:p w:rsidR="00292A99" w:rsidRPr="00F872A2" w:rsidRDefault="00292A99" w:rsidP="00423382">
      <w:pPr>
        <w:adjustRightInd/>
        <w:spacing w:line="240" w:lineRule="atLeast"/>
        <w:rPr>
          <w:rFonts w:ascii="標楷體" w:eastAsia="標楷體" w:hAnsi="標楷體"/>
          <w:spacing w:val="10"/>
          <w:szCs w:val="24"/>
        </w:rPr>
      </w:pPr>
    </w:p>
    <w:p w:rsidR="00292A99" w:rsidRPr="00F872A2" w:rsidRDefault="00292A99" w:rsidP="0018534C">
      <w:pPr>
        <w:adjustRightInd/>
        <w:spacing w:line="240" w:lineRule="atLeast"/>
        <w:rPr>
          <w:rFonts w:ascii="標楷體" w:eastAsia="標楷體" w:hAnsi="標楷體"/>
          <w:b/>
          <w:spacing w:val="10"/>
          <w:szCs w:val="24"/>
        </w:rPr>
      </w:pPr>
      <w:r w:rsidRPr="00F872A2">
        <w:rPr>
          <w:rFonts w:ascii="標楷體" w:eastAsia="標楷體" w:hAnsi="標楷體" w:hint="eastAsia"/>
          <w:b/>
          <w:spacing w:val="10"/>
          <w:szCs w:val="24"/>
        </w:rPr>
        <w:t>第五條、</w:t>
      </w:r>
      <w:r w:rsidRPr="00F872A2">
        <w:rPr>
          <w:rFonts w:ascii="標楷體" w:eastAsia="標楷體" w:hAnsi="標楷體" w:hint="eastAsia"/>
          <w:b/>
          <w:color w:val="008000"/>
          <w:spacing w:val="10"/>
          <w:szCs w:val="24"/>
        </w:rPr>
        <w:t>特別休假、勞動基準法及相關法令規定給假及請假</w:t>
      </w:r>
    </w:p>
    <w:p w:rsidR="00292A99" w:rsidRPr="00F872A2" w:rsidRDefault="00292A99" w:rsidP="00FB2FAB">
      <w:pPr>
        <w:adjustRightInd/>
        <w:spacing w:line="240" w:lineRule="atLeast"/>
        <w:ind w:leftChars="450" w:left="1080"/>
        <w:rPr>
          <w:rFonts w:ascii="標楷體" w:eastAsia="標楷體" w:hAnsi="標楷體"/>
          <w:color w:val="008000"/>
          <w:spacing w:val="10"/>
          <w:szCs w:val="24"/>
        </w:rPr>
      </w:pPr>
      <w:r w:rsidRPr="00F872A2">
        <w:rPr>
          <w:rFonts w:ascii="標楷體" w:eastAsia="標楷體" w:hAnsi="標楷體" w:hint="eastAsia"/>
          <w:color w:val="008000"/>
          <w:spacing w:val="10"/>
          <w:szCs w:val="24"/>
        </w:rPr>
        <w:t>（一）假別與日數</w:t>
      </w:r>
    </w:p>
    <w:p w:rsidR="00292A99" w:rsidRPr="00F872A2" w:rsidRDefault="00292A99" w:rsidP="00F872A2">
      <w:pPr>
        <w:adjustRightInd/>
        <w:spacing w:line="240" w:lineRule="atLeast"/>
        <w:ind w:leftChars="830" w:left="2252" w:hangingChars="100" w:hanging="260"/>
        <w:rPr>
          <w:rFonts w:ascii="標楷體" w:eastAsia="標楷體" w:hAnsi="標楷體"/>
          <w:color w:val="008000"/>
          <w:spacing w:val="10"/>
          <w:szCs w:val="24"/>
        </w:rPr>
      </w:pPr>
      <w:r w:rsidRPr="00F872A2">
        <w:rPr>
          <w:rFonts w:ascii="標楷體" w:eastAsia="標楷體" w:hAnsi="標楷體" w:hint="eastAsia"/>
          <w:color w:val="008000"/>
          <w:spacing w:val="10"/>
          <w:szCs w:val="24"/>
        </w:rPr>
        <w:t>□全時工作者：</w:t>
      </w:r>
    </w:p>
    <w:p w:rsidR="00292A99" w:rsidRPr="00F872A2" w:rsidRDefault="00292A99" w:rsidP="00FB2FAB">
      <w:pPr>
        <w:adjustRightInd/>
        <w:spacing w:line="240" w:lineRule="atLeast"/>
        <w:ind w:leftChars="960" w:left="2304"/>
        <w:rPr>
          <w:rFonts w:ascii="標楷體" w:eastAsia="標楷體" w:hAnsi="標楷體"/>
          <w:color w:val="008000"/>
          <w:spacing w:val="10"/>
          <w:szCs w:val="24"/>
        </w:rPr>
      </w:pPr>
      <w:r w:rsidRPr="00F872A2">
        <w:rPr>
          <w:rFonts w:ascii="標楷體" w:eastAsia="標楷體" w:hAnsi="標楷體" w:hint="eastAsia"/>
          <w:color w:val="008000"/>
          <w:spacing w:val="10"/>
          <w:szCs w:val="24"/>
        </w:rPr>
        <w:t>甲方依照「法鼓文理學院適用勞基法人員請假假別一覽表」辦理，惟臨時人員無支薪事、病假，事假期間不給工資，普通傷病假則工資減半。</w:t>
      </w:r>
    </w:p>
    <w:p w:rsidR="00292A99" w:rsidRPr="00F872A2" w:rsidRDefault="00292A99" w:rsidP="00F872A2">
      <w:pPr>
        <w:ind w:leftChars="830" w:left="2252" w:hangingChars="100" w:hanging="260"/>
        <w:rPr>
          <w:rFonts w:ascii="標楷體" w:eastAsia="標楷體" w:hAnsi="標楷體"/>
          <w:color w:val="008000"/>
          <w:spacing w:val="10"/>
          <w:szCs w:val="24"/>
        </w:rPr>
      </w:pPr>
      <w:r w:rsidRPr="00F872A2">
        <w:rPr>
          <w:rFonts w:ascii="標楷體" w:eastAsia="標楷體" w:hAnsi="標楷體" w:hint="eastAsia"/>
          <w:color w:val="008000"/>
          <w:spacing w:val="10"/>
          <w:szCs w:val="24"/>
        </w:rPr>
        <w:t>□部分工時工作者：</w:t>
      </w:r>
    </w:p>
    <w:p w:rsidR="00292A99" w:rsidRPr="00F872A2" w:rsidRDefault="00292A99" w:rsidP="00FB2FAB">
      <w:pPr>
        <w:ind w:leftChars="960" w:left="2304"/>
        <w:rPr>
          <w:rFonts w:ascii="標楷體" w:eastAsia="標楷體" w:hAnsi="標楷體"/>
          <w:color w:val="008000"/>
          <w:spacing w:val="10"/>
          <w:szCs w:val="24"/>
        </w:rPr>
      </w:pPr>
      <w:r w:rsidRPr="00F872A2">
        <w:rPr>
          <w:rFonts w:ascii="標楷體" w:eastAsia="標楷體" w:hAnsi="標楷體" w:hint="eastAsia"/>
          <w:color w:val="008000"/>
          <w:spacing w:val="10"/>
          <w:szCs w:val="24"/>
        </w:rPr>
        <w:t>甲方依照「僱用部分時間工作勞工應行注意事項」第</w:t>
      </w:r>
      <w:r w:rsidRPr="00F872A2">
        <w:rPr>
          <w:rFonts w:ascii="標楷體" w:eastAsia="標楷體" w:hAnsi="標楷體"/>
          <w:color w:val="008000"/>
          <w:spacing w:val="10"/>
          <w:szCs w:val="24"/>
        </w:rPr>
        <w:t>6</w:t>
      </w:r>
      <w:r w:rsidRPr="00F872A2">
        <w:rPr>
          <w:rFonts w:ascii="標楷體" w:eastAsia="標楷體" w:hAnsi="標楷體" w:hint="eastAsia"/>
          <w:color w:val="008000"/>
          <w:spacing w:val="10"/>
          <w:szCs w:val="24"/>
        </w:rPr>
        <w:t>點第</w:t>
      </w:r>
      <w:r w:rsidRPr="00F872A2">
        <w:rPr>
          <w:rFonts w:ascii="標楷體" w:eastAsia="標楷體" w:hAnsi="標楷體"/>
          <w:color w:val="008000"/>
          <w:spacing w:val="10"/>
          <w:szCs w:val="24"/>
        </w:rPr>
        <w:t>3</w:t>
      </w:r>
      <w:r w:rsidRPr="00F872A2">
        <w:rPr>
          <w:rFonts w:ascii="標楷體" w:eastAsia="標楷體" w:hAnsi="標楷體" w:hint="eastAsia"/>
          <w:color w:val="008000"/>
          <w:spacing w:val="10"/>
          <w:szCs w:val="24"/>
        </w:rPr>
        <w:t>款規定辦理。</w:t>
      </w:r>
    </w:p>
    <w:p w:rsidR="00292A99" w:rsidRPr="00F872A2" w:rsidRDefault="00292A99" w:rsidP="00F872A2">
      <w:pPr>
        <w:ind w:leftChars="450" w:left="1860" w:hangingChars="300" w:hanging="780"/>
        <w:rPr>
          <w:rFonts w:ascii="標楷體" w:eastAsia="標楷體" w:hAnsi="標楷體"/>
          <w:color w:val="008000"/>
          <w:spacing w:val="10"/>
          <w:szCs w:val="24"/>
        </w:rPr>
      </w:pPr>
      <w:r w:rsidRPr="00F872A2">
        <w:rPr>
          <w:rFonts w:ascii="標楷體" w:eastAsia="標楷體" w:hAnsi="標楷體" w:hint="eastAsia"/>
          <w:color w:val="008000"/>
          <w:spacing w:val="10"/>
          <w:szCs w:val="24"/>
        </w:rPr>
        <w:t>（二）特別休假由乙方排定並於學年度終了請休完畢；未休畢之特別休假，於當年度結束時結算為工資。</w:t>
      </w:r>
    </w:p>
    <w:p w:rsidR="00292A99" w:rsidRPr="00F872A2" w:rsidRDefault="00292A99" w:rsidP="00F872A2">
      <w:pPr>
        <w:ind w:leftChars="450" w:left="1860" w:hangingChars="300" w:hanging="780"/>
        <w:rPr>
          <w:rFonts w:ascii="標楷體" w:eastAsia="標楷體" w:hAnsi="標楷體"/>
          <w:color w:val="008000"/>
          <w:spacing w:val="10"/>
          <w:szCs w:val="24"/>
        </w:rPr>
      </w:pPr>
      <w:r w:rsidRPr="00F872A2">
        <w:rPr>
          <w:rFonts w:ascii="標楷體" w:eastAsia="標楷體" w:hAnsi="標楷體" w:hint="eastAsia"/>
          <w:color w:val="008000"/>
          <w:spacing w:val="10"/>
          <w:szCs w:val="24"/>
        </w:rPr>
        <w:t>（三）勞動基準法第</w:t>
      </w:r>
      <w:r w:rsidRPr="00F872A2">
        <w:rPr>
          <w:rFonts w:ascii="標楷體" w:eastAsia="標楷體" w:hAnsi="標楷體"/>
          <w:color w:val="008000"/>
          <w:spacing w:val="10"/>
          <w:szCs w:val="24"/>
        </w:rPr>
        <w:t>37</w:t>
      </w:r>
      <w:r w:rsidRPr="00F872A2">
        <w:rPr>
          <w:rFonts w:ascii="標楷體" w:eastAsia="標楷體" w:hAnsi="標楷體" w:hint="eastAsia"/>
          <w:color w:val="008000"/>
          <w:spacing w:val="10"/>
          <w:szCs w:val="24"/>
        </w:rPr>
        <w:t>條所定應放假之日，甲方有使乙方工作之必要者，徵得乙方同意後，將國定假日調移至其他工作日放假。</w:t>
      </w:r>
    </w:p>
    <w:p w:rsidR="00292A99" w:rsidRPr="00F872A2" w:rsidRDefault="00292A99" w:rsidP="00FB2FAB">
      <w:pPr>
        <w:ind w:leftChars="450" w:left="1080"/>
        <w:rPr>
          <w:rFonts w:ascii="標楷體" w:eastAsia="標楷體" w:hAnsi="標楷體"/>
          <w:spacing w:val="10"/>
          <w:szCs w:val="24"/>
        </w:rPr>
      </w:pPr>
      <w:r w:rsidRPr="00F872A2">
        <w:rPr>
          <w:rFonts w:ascii="標楷體" w:eastAsia="標楷體" w:hAnsi="標楷體" w:hint="eastAsia"/>
          <w:spacing w:val="10"/>
          <w:szCs w:val="24"/>
        </w:rPr>
        <w:t>（四）乙方請假時，應依甲方之規定辦理請假手續。</w:t>
      </w:r>
    </w:p>
    <w:p w:rsidR="00292A99" w:rsidRPr="00F872A2" w:rsidRDefault="00292A99" w:rsidP="0018534C">
      <w:pPr>
        <w:adjustRightInd/>
        <w:spacing w:line="240" w:lineRule="atLeast"/>
        <w:rPr>
          <w:rFonts w:ascii="標楷體" w:eastAsia="標楷體" w:hAnsi="標楷體"/>
          <w:spacing w:val="10"/>
          <w:szCs w:val="24"/>
        </w:rPr>
      </w:pPr>
    </w:p>
    <w:p w:rsidR="00292A99" w:rsidRPr="00F872A2" w:rsidRDefault="00292A99" w:rsidP="0018534C">
      <w:pPr>
        <w:adjustRightInd/>
        <w:spacing w:line="240" w:lineRule="atLeast"/>
        <w:rPr>
          <w:rFonts w:ascii="標楷體" w:eastAsia="標楷體" w:hAnsi="標楷體"/>
          <w:b/>
          <w:spacing w:val="10"/>
          <w:szCs w:val="24"/>
        </w:rPr>
      </w:pPr>
      <w:r w:rsidRPr="00F872A2">
        <w:rPr>
          <w:rFonts w:ascii="標楷體" w:eastAsia="標楷體" w:hAnsi="標楷體" w:hint="eastAsia"/>
          <w:b/>
          <w:spacing w:val="10"/>
          <w:szCs w:val="24"/>
        </w:rPr>
        <w:t>第六條</w:t>
      </w:r>
      <w:r w:rsidRPr="00F872A2">
        <w:rPr>
          <w:rFonts w:ascii="標楷體" w:eastAsia="標楷體" w:hAnsi="標楷體"/>
          <w:b/>
          <w:spacing w:val="10"/>
          <w:szCs w:val="24"/>
        </w:rPr>
        <w:t xml:space="preserve"> </w:t>
      </w:r>
      <w:r w:rsidRPr="00F872A2">
        <w:rPr>
          <w:rFonts w:ascii="標楷體" w:eastAsia="標楷體" w:hAnsi="標楷體" w:hint="eastAsia"/>
          <w:b/>
          <w:spacing w:val="10"/>
          <w:szCs w:val="24"/>
        </w:rPr>
        <w:t>勞工安全衛生</w:t>
      </w:r>
    </w:p>
    <w:p w:rsidR="00292A99" w:rsidRPr="00F872A2" w:rsidRDefault="00292A99" w:rsidP="00FB2FAB">
      <w:pPr>
        <w:adjustRightInd/>
        <w:spacing w:line="240" w:lineRule="atLeast"/>
        <w:ind w:leftChars="450" w:left="1080"/>
        <w:rPr>
          <w:rFonts w:ascii="標楷體" w:eastAsia="標楷體" w:hAnsi="標楷體"/>
          <w:spacing w:val="10"/>
          <w:szCs w:val="24"/>
        </w:rPr>
      </w:pPr>
      <w:r w:rsidRPr="00F872A2">
        <w:rPr>
          <w:rFonts w:ascii="標楷體" w:eastAsia="標楷體" w:hAnsi="標楷體" w:hint="eastAsia"/>
          <w:spacing w:val="10"/>
          <w:szCs w:val="24"/>
        </w:rPr>
        <w:t>甲、乙雙方應遵守勞工安全衛生法及相關法令。</w:t>
      </w:r>
    </w:p>
    <w:p w:rsidR="00292A99" w:rsidRPr="00F872A2" w:rsidRDefault="00292A99" w:rsidP="0018534C">
      <w:pPr>
        <w:adjustRightInd/>
        <w:spacing w:line="240" w:lineRule="atLeast"/>
        <w:rPr>
          <w:rFonts w:ascii="標楷體" w:eastAsia="標楷體" w:hAnsi="標楷體"/>
          <w:b/>
          <w:spacing w:val="10"/>
          <w:szCs w:val="24"/>
        </w:rPr>
      </w:pPr>
    </w:p>
    <w:p w:rsidR="00292A99" w:rsidRPr="00F872A2" w:rsidRDefault="00292A99" w:rsidP="0018534C">
      <w:pPr>
        <w:adjustRightInd/>
        <w:spacing w:line="240" w:lineRule="atLeast"/>
        <w:rPr>
          <w:rFonts w:ascii="標楷體" w:eastAsia="標楷體" w:hAnsi="標楷體"/>
          <w:b/>
          <w:spacing w:val="10"/>
          <w:szCs w:val="24"/>
        </w:rPr>
      </w:pPr>
      <w:r w:rsidRPr="00F872A2">
        <w:rPr>
          <w:rFonts w:ascii="標楷體" w:eastAsia="標楷體" w:hAnsi="標楷體" w:hint="eastAsia"/>
          <w:b/>
          <w:spacing w:val="10"/>
          <w:szCs w:val="24"/>
        </w:rPr>
        <w:t>第七條</w:t>
      </w:r>
      <w:r w:rsidRPr="00F872A2">
        <w:rPr>
          <w:rFonts w:ascii="標楷體" w:eastAsia="標楷體" w:hAnsi="標楷體"/>
          <w:b/>
          <w:spacing w:val="10"/>
          <w:szCs w:val="24"/>
        </w:rPr>
        <w:t xml:space="preserve"> </w:t>
      </w:r>
      <w:r w:rsidRPr="00F872A2">
        <w:rPr>
          <w:rFonts w:ascii="標楷體" w:eastAsia="標楷體" w:hAnsi="標楷體" w:hint="eastAsia"/>
          <w:b/>
          <w:spacing w:val="10"/>
          <w:szCs w:val="24"/>
        </w:rPr>
        <w:t>職業災害補償及普通傷病補助</w:t>
      </w:r>
      <w:r w:rsidRPr="00F872A2">
        <w:rPr>
          <w:rFonts w:ascii="標楷體" w:eastAsia="標楷體" w:hAnsi="標楷體" w:hint="eastAsia"/>
          <w:spacing w:val="10"/>
          <w:szCs w:val="24"/>
        </w:rPr>
        <w:t>：</w:t>
      </w:r>
    </w:p>
    <w:p w:rsidR="00292A99" w:rsidRPr="00F872A2" w:rsidRDefault="00292A99" w:rsidP="00FB2FAB">
      <w:pPr>
        <w:adjustRightInd/>
        <w:spacing w:line="240" w:lineRule="atLeast"/>
        <w:ind w:leftChars="450" w:left="1080"/>
        <w:rPr>
          <w:rFonts w:ascii="標楷體" w:eastAsia="標楷體" w:hAnsi="標楷體"/>
          <w:spacing w:val="10"/>
          <w:szCs w:val="24"/>
        </w:rPr>
      </w:pPr>
      <w:r w:rsidRPr="00F872A2">
        <w:rPr>
          <w:rFonts w:ascii="標楷體" w:eastAsia="標楷體" w:hAnsi="標楷體" w:hint="eastAsia"/>
          <w:spacing w:val="10"/>
          <w:szCs w:val="24"/>
        </w:rPr>
        <w:t>甲方應依勞動基準法、職業災害勞工保護法、勞工保險條例、就業服務法等相關法令，辦理職業災害之防免及補償等事項。</w:t>
      </w:r>
    </w:p>
    <w:p w:rsidR="00292A99" w:rsidRPr="00F872A2" w:rsidRDefault="00292A99" w:rsidP="0018534C">
      <w:pPr>
        <w:adjustRightInd/>
        <w:spacing w:line="240" w:lineRule="atLeast"/>
        <w:rPr>
          <w:rFonts w:ascii="標楷體" w:eastAsia="標楷體" w:hAnsi="標楷體"/>
          <w:spacing w:val="10"/>
          <w:szCs w:val="24"/>
        </w:rPr>
      </w:pPr>
    </w:p>
    <w:p w:rsidR="00292A99" w:rsidRPr="00F872A2" w:rsidRDefault="00292A99" w:rsidP="0018534C">
      <w:pPr>
        <w:adjustRightInd/>
        <w:spacing w:line="240" w:lineRule="atLeast"/>
        <w:rPr>
          <w:rFonts w:ascii="標楷體" w:eastAsia="標楷體" w:hAnsi="標楷體"/>
          <w:b/>
          <w:spacing w:val="10"/>
          <w:szCs w:val="24"/>
        </w:rPr>
      </w:pPr>
      <w:r w:rsidRPr="00F872A2">
        <w:rPr>
          <w:rFonts w:ascii="標楷體" w:eastAsia="標楷體" w:hAnsi="標楷體" w:hint="eastAsia"/>
          <w:b/>
          <w:spacing w:val="10"/>
          <w:szCs w:val="24"/>
        </w:rPr>
        <w:t>第八條</w:t>
      </w:r>
      <w:r w:rsidRPr="00F872A2">
        <w:rPr>
          <w:rFonts w:ascii="標楷體" w:eastAsia="標楷體" w:hAnsi="標楷體"/>
          <w:b/>
          <w:spacing w:val="10"/>
          <w:szCs w:val="24"/>
        </w:rPr>
        <w:t xml:space="preserve"> </w:t>
      </w:r>
      <w:r w:rsidRPr="00F872A2">
        <w:rPr>
          <w:rFonts w:ascii="標楷體" w:eastAsia="標楷體" w:hAnsi="標楷體" w:hint="eastAsia"/>
          <w:b/>
          <w:spacing w:val="10"/>
          <w:szCs w:val="24"/>
        </w:rPr>
        <w:t>保險與福利</w:t>
      </w:r>
    </w:p>
    <w:p w:rsidR="00292A99" w:rsidRPr="00F872A2" w:rsidRDefault="00292A99" w:rsidP="00F872A2">
      <w:pPr>
        <w:adjustRightInd/>
        <w:spacing w:line="240" w:lineRule="atLeast"/>
        <w:ind w:leftChars="450" w:left="1860" w:hangingChars="300" w:hanging="780"/>
        <w:rPr>
          <w:rFonts w:ascii="標楷體" w:eastAsia="標楷體" w:hAnsi="標楷體"/>
          <w:spacing w:val="10"/>
          <w:szCs w:val="24"/>
        </w:rPr>
      </w:pPr>
      <w:r w:rsidRPr="00F872A2">
        <w:rPr>
          <w:rFonts w:ascii="標楷體" w:eastAsia="標楷體" w:hAnsi="標楷體" w:hint="eastAsia"/>
          <w:spacing w:val="10"/>
          <w:szCs w:val="24"/>
        </w:rPr>
        <w:t>（一）甲方應依勞工保險條例、全民健康保險法及相關法規，為乙方辦理保險。</w:t>
      </w:r>
    </w:p>
    <w:p w:rsidR="00292A99" w:rsidRPr="00F872A2" w:rsidRDefault="00292A99" w:rsidP="00FB2FAB">
      <w:pPr>
        <w:adjustRightInd/>
        <w:spacing w:line="240" w:lineRule="atLeast"/>
        <w:ind w:leftChars="450" w:left="1080"/>
        <w:rPr>
          <w:rFonts w:ascii="標楷體" w:eastAsia="標楷體" w:hAnsi="標楷體"/>
          <w:color w:val="008000"/>
          <w:spacing w:val="10"/>
          <w:szCs w:val="24"/>
        </w:rPr>
      </w:pPr>
      <w:r w:rsidRPr="00F872A2">
        <w:rPr>
          <w:rFonts w:ascii="標楷體" w:eastAsia="標楷體" w:hAnsi="標楷體" w:hint="eastAsia"/>
          <w:color w:val="008000"/>
          <w:spacing w:val="10"/>
          <w:szCs w:val="24"/>
        </w:rPr>
        <w:t>（二）乙方得</w:t>
      </w:r>
      <w:r w:rsidRPr="00F872A2">
        <w:rPr>
          <w:rFonts w:ascii="標楷體" w:eastAsia="標楷體" w:hAnsi="標楷體" w:cs="細明體" w:hint="eastAsia"/>
          <w:color w:val="008000"/>
          <w:szCs w:val="24"/>
        </w:rPr>
        <w:t>選擇參加本校教職員工福利委員會。</w:t>
      </w:r>
    </w:p>
    <w:p w:rsidR="00292A99" w:rsidRPr="00F872A2" w:rsidRDefault="00292A99" w:rsidP="00FB2FAB">
      <w:pPr>
        <w:adjustRightInd/>
        <w:spacing w:line="240" w:lineRule="atLeast"/>
        <w:ind w:leftChars="450" w:left="1080"/>
        <w:rPr>
          <w:rFonts w:ascii="標楷體" w:eastAsia="標楷體" w:hAnsi="標楷體"/>
          <w:spacing w:val="10"/>
          <w:szCs w:val="24"/>
        </w:rPr>
      </w:pPr>
      <w:r w:rsidRPr="00F872A2">
        <w:rPr>
          <w:rFonts w:ascii="標楷體" w:eastAsia="標楷體" w:hAnsi="標楷體" w:hint="eastAsia"/>
          <w:spacing w:val="10"/>
          <w:szCs w:val="24"/>
        </w:rPr>
        <w:t>（三）乙方之各項福利事項，悉依甲方相關規定辦理。</w:t>
      </w:r>
    </w:p>
    <w:p w:rsidR="00292A99" w:rsidRPr="00F872A2" w:rsidRDefault="00292A99" w:rsidP="0018534C">
      <w:pPr>
        <w:adjustRightInd/>
        <w:spacing w:line="240" w:lineRule="atLeast"/>
        <w:rPr>
          <w:rFonts w:ascii="標楷體" w:eastAsia="標楷體" w:hAnsi="標楷體"/>
          <w:spacing w:val="10"/>
          <w:szCs w:val="24"/>
        </w:rPr>
      </w:pPr>
    </w:p>
    <w:p w:rsidR="00292A99" w:rsidRPr="00F872A2" w:rsidRDefault="00292A99" w:rsidP="0018534C">
      <w:pPr>
        <w:adjustRightInd/>
        <w:spacing w:line="240" w:lineRule="atLeast"/>
        <w:rPr>
          <w:rFonts w:ascii="標楷體" w:eastAsia="標楷體" w:hAnsi="標楷體"/>
          <w:b/>
          <w:color w:val="008000"/>
          <w:spacing w:val="10"/>
          <w:szCs w:val="24"/>
        </w:rPr>
      </w:pPr>
      <w:r w:rsidRPr="00F872A2">
        <w:rPr>
          <w:rFonts w:ascii="標楷體" w:eastAsia="標楷體" w:hAnsi="標楷體" w:hint="eastAsia"/>
          <w:b/>
          <w:color w:val="008000"/>
          <w:spacing w:val="10"/>
          <w:szCs w:val="24"/>
        </w:rPr>
        <w:t>第九條</w:t>
      </w:r>
      <w:r w:rsidRPr="00F872A2">
        <w:rPr>
          <w:rFonts w:ascii="標楷體" w:eastAsia="標楷體" w:hAnsi="標楷體"/>
          <w:b/>
          <w:color w:val="008000"/>
          <w:spacing w:val="10"/>
          <w:szCs w:val="24"/>
        </w:rPr>
        <w:t xml:space="preserve"> </w:t>
      </w:r>
      <w:r w:rsidRPr="00F872A2">
        <w:rPr>
          <w:rFonts w:ascii="標楷體" w:eastAsia="標楷體" w:hAnsi="標楷體" w:hint="eastAsia"/>
          <w:b/>
          <w:color w:val="008000"/>
          <w:spacing w:val="10"/>
          <w:szCs w:val="24"/>
        </w:rPr>
        <w:t>考核及獎懲</w:t>
      </w:r>
    </w:p>
    <w:p w:rsidR="00292A99" w:rsidRPr="00F872A2" w:rsidRDefault="00292A99" w:rsidP="00FB2FAB">
      <w:pPr>
        <w:adjustRightInd/>
        <w:spacing w:line="240" w:lineRule="atLeast"/>
        <w:ind w:leftChars="450" w:left="1080"/>
        <w:rPr>
          <w:rFonts w:ascii="標楷體" w:eastAsia="標楷體" w:hAnsi="標楷體"/>
          <w:spacing w:val="10"/>
          <w:szCs w:val="24"/>
        </w:rPr>
      </w:pPr>
      <w:r w:rsidRPr="00F872A2">
        <w:rPr>
          <w:rFonts w:ascii="標楷體" w:eastAsia="標楷體" w:hAnsi="標楷體" w:hint="eastAsia"/>
          <w:color w:val="008000"/>
          <w:spacing w:val="10"/>
          <w:szCs w:val="24"/>
        </w:rPr>
        <w:t>乙方之考核及獎懲依甲方所訂之工作規則或人事規章相關規定辦理。</w:t>
      </w:r>
    </w:p>
    <w:p w:rsidR="00292A99" w:rsidRPr="00F872A2" w:rsidRDefault="00292A99" w:rsidP="0018534C">
      <w:pPr>
        <w:adjustRightInd/>
        <w:spacing w:line="240" w:lineRule="atLeast"/>
        <w:rPr>
          <w:rFonts w:ascii="標楷體" w:eastAsia="標楷體" w:hAnsi="標楷體"/>
          <w:color w:val="FF0000"/>
          <w:spacing w:val="10"/>
          <w:szCs w:val="24"/>
        </w:rPr>
      </w:pPr>
    </w:p>
    <w:p w:rsidR="00292A99" w:rsidRPr="00F872A2" w:rsidRDefault="00292A99" w:rsidP="0018534C">
      <w:pPr>
        <w:adjustRightInd/>
        <w:spacing w:line="240" w:lineRule="atLeast"/>
        <w:rPr>
          <w:rFonts w:ascii="標楷體" w:eastAsia="標楷體" w:hAnsi="標楷體"/>
          <w:b/>
          <w:spacing w:val="10"/>
          <w:szCs w:val="24"/>
        </w:rPr>
      </w:pPr>
      <w:r w:rsidRPr="00F872A2">
        <w:rPr>
          <w:rFonts w:ascii="標楷體" w:eastAsia="標楷體" w:hAnsi="標楷體" w:hint="eastAsia"/>
          <w:b/>
          <w:spacing w:val="10"/>
          <w:szCs w:val="24"/>
        </w:rPr>
        <w:t>第十條</w:t>
      </w:r>
      <w:r w:rsidRPr="00F872A2">
        <w:rPr>
          <w:rFonts w:ascii="標楷體" w:eastAsia="標楷體" w:hAnsi="標楷體"/>
          <w:b/>
          <w:spacing w:val="10"/>
          <w:szCs w:val="24"/>
        </w:rPr>
        <w:t xml:space="preserve"> </w:t>
      </w:r>
      <w:r w:rsidRPr="00F872A2">
        <w:rPr>
          <w:rFonts w:ascii="標楷體" w:eastAsia="標楷體" w:hAnsi="標楷體" w:hint="eastAsia"/>
          <w:b/>
          <w:spacing w:val="10"/>
          <w:szCs w:val="24"/>
        </w:rPr>
        <w:t>退休</w:t>
      </w:r>
    </w:p>
    <w:p w:rsidR="00292A99" w:rsidRPr="00F872A2" w:rsidRDefault="00292A99" w:rsidP="00F872A2">
      <w:pPr>
        <w:adjustRightInd/>
        <w:spacing w:line="240" w:lineRule="atLeast"/>
        <w:ind w:leftChars="450" w:left="1860" w:hangingChars="300" w:hanging="780"/>
        <w:rPr>
          <w:rFonts w:ascii="標楷體" w:eastAsia="標楷體" w:hAnsi="標楷體"/>
          <w:color w:val="008000"/>
          <w:szCs w:val="24"/>
        </w:rPr>
      </w:pPr>
      <w:r w:rsidRPr="00F872A2">
        <w:rPr>
          <w:rFonts w:ascii="標楷體" w:eastAsia="標楷體" w:hAnsi="標楷體" w:hint="eastAsia"/>
          <w:color w:val="008000"/>
          <w:spacing w:val="10"/>
          <w:szCs w:val="24"/>
        </w:rPr>
        <w:t>（一）</w:t>
      </w:r>
      <w:r w:rsidRPr="00F872A2">
        <w:rPr>
          <w:rFonts w:ascii="標楷體" w:eastAsia="標楷體" w:hAnsi="標楷體" w:hint="eastAsia"/>
          <w:color w:val="008000"/>
          <w:szCs w:val="24"/>
        </w:rPr>
        <w:t>乙方符合勞動基準法第</w:t>
      </w:r>
      <w:r w:rsidRPr="00F872A2">
        <w:rPr>
          <w:rFonts w:ascii="標楷體" w:eastAsia="標楷體" w:hAnsi="標楷體"/>
          <w:color w:val="008000"/>
          <w:szCs w:val="24"/>
        </w:rPr>
        <w:t>53</w:t>
      </w:r>
      <w:r w:rsidRPr="00F872A2">
        <w:rPr>
          <w:rFonts w:ascii="標楷體" w:eastAsia="標楷體" w:hAnsi="標楷體" w:hint="eastAsia"/>
          <w:color w:val="008000"/>
          <w:szCs w:val="24"/>
        </w:rPr>
        <w:t>條規定，自請退休時，甲方應依勞動基準法、勞工退休金條例及相關規定辦理。</w:t>
      </w:r>
    </w:p>
    <w:p w:rsidR="00292A99" w:rsidRPr="00F872A2" w:rsidRDefault="00292A99" w:rsidP="00F872A2">
      <w:pPr>
        <w:adjustRightInd/>
        <w:spacing w:line="240" w:lineRule="atLeast"/>
        <w:ind w:leftChars="450" w:left="1860" w:hangingChars="300" w:hanging="780"/>
        <w:rPr>
          <w:rFonts w:ascii="標楷體" w:eastAsia="標楷體" w:hAnsi="標楷體"/>
          <w:color w:val="008000"/>
          <w:szCs w:val="24"/>
        </w:rPr>
      </w:pPr>
      <w:r w:rsidRPr="00F872A2">
        <w:rPr>
          <w:rFonts w:ascii="標楷體" w:eastAsia="標楷體" w:hAnsi="標楷體" w:hint="eastAsia"/>
          <w:color w:val="008000"/>
          <w:spacing w:val="10"/>
          <w:szCs w:val="24"/>
        </w:rPr>
        <w:t>（二）</w:t>
      </w:r>
      <w:r w:rsidRPr="00F872A2">
        <w:rPr>
          <w:rFonts w:ascii="標楷體" w:eastAsia="標楷體" w:hAnsi="標楷體" w:hint="eastAsia"/>
          <w:color w:val="008000"/>
          <w:szCs w:val="24"/>
        </w:rPr>
        <w:t>甲方依勞動基準法第</w:t>
      </w:r>
      <w:r w:rsidRPr="00F872A2">
        <w:rPr>
          <w:rFonts w:ascii="標楷體" w:eastAsia="標楷體" w:hAnsi="標楷體"/>
          <w:color w:val="008000"/>
          <w:szCs w:val="24"/>
        </w:rPr>
        <w:t>54</w:t>
      </w:r>
      <w:r w:rsidRPr="00F872A2">
        <w:rPr>
          <w:rFonts w:ascii="標楷體" w:eastAsia="標楷體" w:hAnsi="標楷體" w:hint="eastAsia"/>
          <w:color w:val="008000"/>
          <w:szCs w:val="24"/>
        </w:rPr>
        <w:t>條規定，強制乙方退休時，應按勞動基準法、勞工退休金條例及相關規定辦理。</w:t>
      </w:r>
    </w:p>
    <w:p w:rsidR="00292A99" w:rsidRPr="00F872A2" w:rsidRDefault="00292A99" w:rsidP="00F872A2">
      <w:pPr>
        <w:adjustRightInd/>
        <w:spacing w:line="240" w:lineRule="atLeast"/>
        <w:ind w:leftChars="450" w:left="1860" w:hangingChars="300" w:hanging="780"/>
        <w:rPr>
          <w:rFonts w:ascii="標楷體" w:eastAsia="標楷體" w:hAnsi="標楷體"/>
          <w:color w:val="008000"/>
          <w:szCs w:val="24"/>
        </w:rPr>
      </w:pPr>
      <w:r w:rsidRPr="00F872A2">
        <w:rPr>
          <w:rFonts w:ascii="標楷體" w:eastAsia="標楷體" w:hAnsi="標楷體" w:hint="eastAsia"/>
          <w:color w:val="008000"/>
          <w:spacing w:val="10"/>
          <w:szCs w:val="24"/>
        </w:rPr>
        <w:t>（三）</w:t>
      </w:r>
      <w:r w:rsidRPr="00F872A2">
        <w:rPr>
          <w:rFonts w:ascii="標楷體" w:eastAsia="標楷體" w:hAnsi="標楷體" w:hint="eastAsia"/>
          <w:color w:val="008000"/>
          <w:szCs w:val="24"/>
        </w:rPr>
        <w:t>依據勞工退休金條例規定，甲方每月負擔乙方之勞工退休金提繳率為乙方每月工資百分之六，乙方得依其每月工資總額百分之六範圍內，自願另行提繳退休金。</w:t>
      </w:r>
    </w:p>
    <w:p w:rsidR="00292A99" w:rsidRPr="00F872A2" w:rsidRDefault="00292A99" w:rsidP="0018534C">
      <w:pPr>
        <w:adjustRightInd/>
        <w:spacing w:line="240" w:lineRule="atLeast"/>
        <w:rPr>
          <w:rFonts w:ascii="標楷體" w:eastAsia="標楷體" w:hAnsi="標楷體"/>
          <w:spacing w:val="10"/>
          <w:szCs w:val="24"/>
        </w:rPr>
      </w:pPr>
    </w:p>
    <w:p w:rsidR="00292A99" w:rsidRPr="00F872A2" w:rsidRDefault="00292A99" w:rsidP="00AB779B">
      <w:pPr>
        <w:adjustRightInd/>
        <w:spacing w:line="240" w:lineRule="atLeast"/>
        <w:rPr>
          <w:rFonts w:ascii="標楷體" w:eastAsia="標楷體" w:hAnsi="標楷體"/>
          <w:color w:val="008000"/>
          <w:spacing w:val="10"/>
          <w:szCs w:val="24"/>
        </w:rPr>
      </w:pPr>
      <w:r w:rsidRPr="00F872A2">
        <w:rPr>
          <w:rFonts w:ascii="標楷體" w:eastAsia="標楷體" w:hAnsi="標楷體" w:hint="eastAsia"/>
          <w:b/>
          <w:color w:val="008000"/>
          <w:spacing w:val="10"/>
          <w:szCs w:val="24"/>
        </w:rPr>
        <w:t>第十一條</w:t>
      </w:r>
      <w:r w:rsidRPr="00F872A2">
        <w:rPr>
          <w:rFonts w:ascii="標楷體" w:eastAsia="標楷體" w:hAnsi="標楷體"/>
          <w:b/>
          <w:color w:val="008000"/>
          <w:spacing w:val="10"/>
          <w:szCs w:val="24"/>
        </w:rPr>
        <w:t xml:space="preserve"> </w:t>
      </w:r>
      <w:r w:rsidRPr="00F872A2">
        <w:rPr>
          <w:rFonts w:ascii="標楷體" w:eastAsia="標楷體" w:hAnsi="標楷體" w:hint="eastAsia"/>
          <w:b/>
          <w:color w:val="008000"/>
          <w:spacing w:val="10"/>
          <w:szCs w:val="24"/>
        </w:rPr>
        <w:t>終止勞動契約</w:t>
      </w:r>
    </w:p>
    <w:p w:rsidR="00292A99" w:rsidRPr="00F872A2" w:rsidRDefault="00292A99" w:rsidP="00FB2FAB">
      <w:pPr>
        <w:adjustRightInd/>
        <w:spacing w:line="240" w:lineRule="atLeast"/>
        <w:ind w:leftChars="570" w:left="1368"/>
        <w:rPr>
          <w:rFonts w:ascii="標楷體" w:eastAsia="標楷體" w:hAnsi="標楷體"/>
          <w:color w:val="008000"/>
          <w:spacing w:val="10"/>
          <w:szCs w:val="24"/>
        </w:rPr>
      </w:pPr>
      <w:r w:rsidRPr="00F872A2">
        <w:rPr>
          <w:rFonts w:ascii="標楷體" w:eastAsia="標楷體" w:hAnsi="標楷體" w:hint="eastAsia"/>
          <w:color w:val="008000"/>
          <w:spacing w:val="10"/>
          <w:szCs w:val="24"/>
        </w:rPr>
        <w:t>甲方依法資遣乙方或終止勞動契約時，應依勞動基準法或勞工退休金條例有關規定辦理。</w:t>
      </w:r>
    </w:p>
    <w:p w:rsidR="00292A99" w:rsidRPr="00F872A2" w:rsidRDefault="00292A99" w:rsidP="0018534C">
      <w:pPr>
        <w:adjustRightInd/>
        <w:spacing w:line="240" w:lineRule="atLeast"/>
        <w:rPr>
          <w:rFonts w:ascii="標楷體" w:eastAsia="標楷體" w:hAnsi="標楷體"/>
          <w:spacing w:val="10"/>
          <w:szCs w:val="24"/>
        </w:rPr>
      </w:pPr>
    </w:p>
    <w:p w:rsidR="00292A99" w:rsidRPr="00F872A2" w:rsidRDefault="00292A99" w:rsidP="0018534C">
      <w:pPr>
        <w:adjustRightInd/>
        <w:spacing w:line="240" w:lineRule="atLeast"/>
        <w:rPr>
          <w:rFonts w:ascii="標楷體" w:eastAsia="標楷體" w:hAnsi="標楷體"/>
          <w:b/>
          <w:spacing w:val="10"/>
          <w:szCs w:val="24"/>
        </w:rPr>
      </w:pPr>
      <w:r w:rsidRPr="00F872A2">
        <w:rPr>
          <w:rFonts w:ascii="標楷體" w:eastAsia="標楷體" w:hAnsi="標楷體" w:hint="eastAsia"/>
          <w:b/>
          <w:spacing w:val="10"/>
          <w:szCs w:val="24"/>
        </w:rPr>
        <w:t>第十二條</w:t>
      </w:r>
      <w:r w:rsidRPr="00F872A2">
        <w:rPr>
          <w:rFonts w:ascii="標楷體" w:eastAsia="標楷體" w:hAnsi="標楷體"/>
          <w:b/>
          <w:spacing w:val="10"/>
          <w:szCs w:val="24"/>
        </w:rPr>
        <w:t xml:space="preserve"> </w:t>
      </w:r>
      <w:r w:rsidRPr="00F872A2">
        <w:rPr>
          <w:rFonts w:ascii="標楷體" w:eastAsia="標楷體" w:hAnsi="標楷體" w:hint="eastAsia"/>
          <w:b/>
          <w:spacing w:val="10"/>
          <w:szCs w:val="24"/>
        </w:rPr>
        <w:t>離職手續</w:t>
      </w:r>
    </w:p>
    <w:p w:rsidR="00292A99" w:rsidRPr="00F872A2" w:rsidRDefault="00292A99" w:rsidP="00F872A2">
      <w:pPr>
        <w:adjustRightInd/>
        <w:spacing w:line="240" w:lineRule="atLeast"/>
        <w:ind w:leftChars="570" w:left="2148" w:hangingChars="300" w:hanging="780"/>
        <w:rPr>
          <w:rFonts w:ascii="標楷體" w:eastAsia="標楷體" w:hAnsi="標楷體"/>
          <w:spacing w:val="10"/>
          <w:szCs w:val="24"/>
        </w:rPr>
      </w:pPr>
      <w:r w:rsidRPr="00F872A2">
        <w:rPr>
          <w:rFonts w:ascii="標楷體" w:eastAsia="標楷體" w:hAnsi="標楷體" w:hint="eastAsia"/>
          <w:spacing w:val="10"/>
          <w:szCs w:val="24"/>
        </w:rPr>
        <w:t>（一）乙方離職前，應依甲方之規定辦理，詳列移交清冊（掌管之文件、資料、圖表、物品、財產等）、繳回服務證並辦理離職手續。財物移交時若有遺失，應照價賠償。</w:t>
      </w:r>
    </w:p>
    <w:p w:rsidR="00292A99" w:rsidRPr="00F872A2" w:rsidRDefault="00292A99" w:rsidP="00F872A2">
      <w:pPr>
        <w:adjustRightInd/>
        <w:spacing w:line="240" w:lineRule="atLeast"/>
        <w:ind w:leftChars="570" w:left="2148" w:hangingChars="300" w:hanging="780"/>
        <w:rPr>
          <w:rFonts w:ascii="標楷體" w:eastAsia="標楷體" w:hAnsi="標楷體"/>
          <w:spacing w:val="10"/>
          <w:szCs w:val="24"/>
        </w:rPr>
      </w:pPr>
      <w:r w:rsidRPr="00F872A2">
        <w:rPr>
          <w:rFonts w:ascii="標楷體" w:eastAsia="標楷體" w:hAnsi="標楷體" w:hint="eastAsia"/>
          <w:spacing w:val="10"/>
          <w:szCs w:val="24"/>
        </w:rPr>
        <w:t>（二）乙方違反前項規定者，應賠償甲方因此所受之一切損害。</w:t>
      </w:r>
    </w:p>
    <w:p w:rsidR="00292A99" w:rsidRPr="00F872A2" w:rsidRDefault="00292A99" w:rsidP="0018534C">
      <w:pPr>
        <w:adjustRightInd/>
        <w:spacing w:line="240" w:lineRule="atLeast"/>
        <w:rPr>
          <w:rFonts w:ascii="標楷體" w:eastAsia="標楷體" w:hAnsi="標楷體"/>
          <w:spacing w:val="10"/>
          <w:szCs w:val="24"/>
        </w:rPr>
      </w:pPr>
    </w:p>
    <w:p w:rsidR="00292A99" w:rsidRPr="00F872A2" w:rsidRDefault="00292A99" w:rsidP="0018534C">
      <w:pPr>
        <w:adjustRightInd/>
        <w:spacing w:line="240" w:lineRule="atLeast"/>
        <w:rPr>
          <w:rFonts w:ascii="標楷體" w:eastAsia="標楷體" w:hAnsi="標楷體"/>
          <w:b/>
          <w:spacing w:val="10"/>
          <w:szCs w:val="24"/>
        </w:rPr>
      </w:pPr>
      <w:r w:rsidRPr="00F872A2">
        <w:rPr>
          <w:rFonts w:ascii="標楷體" w:eastAsia="標楷體" w:hAnsi="標楷體" w:hint="eastAsia"/>
          <w:b/>
          <w:spacing w:val="10"/>
          <w:szCs w:val="24"/>
        </w:rPr>
        <w:t>第十三條</w:t>
      </w:r>
      <w:r w:rsidRPr="00F872A2">
        <w:rPr>
          <w:rFonts w:ascii="標楷體" w:eastAsia="標楷體" w:hAnsi="標楷體"/>
          <w:b/>
          <w:spacing w:val="10"/>
          <w:szCs w:val="24"/>
        </w:rPr>
        <w:t xml:space="preserve"> </w:t>
      </w:r>
      <w:r w:rsidRPr="00F872A2">
        <w:rPr>
          <w:rFonts w:ascii="標楷體" w:eastAsia="標楷體" w:hAnsi="標楷體" w:hint="eastAsia"/>
          <w:b/>
          <w:spacing w:val="10"/>
          <w:szCs w:val="24"/>
        </w:rPr>
        <w:t>服務與紀律</w:t>
      </w:r>
    </w:p>
    <w:p w:rsidR="00292A99" w:rsidRPr="00F872A2" w:rsidRDefault="00292A99" w:rsidP="00F872A2">
      <w:pPr>
        <w:spacing w:line="240" w:lineRule="atLeast"/>
        <w:ind w:leftChars="570" w:left="2148" w:hangingChars="300" w:hanging="780"/>
        <w:rPr>
          <w:rFonts w:ascii="標楷體" w:eastAsia="標楷體" w:hAnsi="標楷體"/>
          <w:spacing w:val="10"/>
          <w:szCs w:val="24"/>
        </w:rPr>
      </w:pPr>
      <w:r w:rsidRPr="00F872A2">
        <w:rPr>
          <w:rFonts w:ascii="標楷體" w:eastAsia="標楷體" w:hAnsi="標楷體" w:hint="eastAsia"/>
          <w:spacing w:val="10"/>
          <w:szCs w:val="24"/>
        </w:rPr>
        <w:t>（一）乙方於服務期間，</w:t>
      </w:r>
      <w:r w:rsidRPr="00F872A2">
        <w:rPr>
          <w:rFonts w:ascii="標楷體" w:eastAsia="標楷體" w:hAnsi="標楷體" w:hint="eastAsia"/>
          <w:color w:val="008000"/>
          <w:spacing w:val="10"/>
          <w:szCs w:val="24"/>
        </w:rPr>
        <w:t>應</w:t>
      </w:r>
      <w:r w:rsidRPr="00F872A2">
        <w:rPr>
          <w:rFonts w:ascii="標楷體" w:eastAsia="標楷體" w:hAnsi="標楷體" w:hint="eastAsia"/>
          <w:spacing w:val="10"/>
          <w:szCs w:val="24"/>
        </w:rPr>
        <w:t>遵守甲方訂定的工作規則或人事規章</w:t>
      </w:r>
      <w:r w:rsidRPr="00F872A2">
        <w:rPr>
          <w:rFonts w:ascii="標楷體" w:eastAsia="標楷體" w:hAnsi="標楷體" w:hint="eastAsia"/>
          <w:color w:val="008000"/>
          <w:spacing w:val="10"/>
          <w:szCs w:val="24"/>
        </w:rPr>
        <w:t>及用人單位之工作管理規範</w:t>
      </w:r>
      <w:r w:rsidRPr="00F872A2">
        <w:rPr>
          <w:rFonts w:ascii="標楷體" w:eastAsia="標楷體" w:hAnsi="標楷體" w:hint="eastAsia"/>
          <w:spacing w:val="10"/>
          <w:szCs w:val="24"/>
        </w:rPr>
        <w:t>，主動、積極從事工作。若有違反，則依甲方規定辦理。</w:t>
      </w:r>
    </w:p>
    <w:p w:rsidR="00292A99" w:rsidRPr="00F872A2" w:rsidRDefault="00292A99" w:rsidP="00F872A2">
      <w:pPr>
        <w:spacing w:line="240" w:lineRule="atLeast"/>
        <w:ind w:leftChars="570" w:left="2148" w:hangingChars="300" w:hanging="780"/>
        <w:rPr>
          <w:rFonts w:ascii="標楷體" w:eastAsia="標楷體" w:hAnsi="標楷體"/>
          <w:color w:val="008000"/>
          <w:spacing w:val="10"/>
          <w:szCs w:val="24"/>
        </w:rPr>
      </w:pPr>
      <w:r w:rsidRPr="00F872A2">
        <w:rPr>
          <w:rFonts w:ascii="標楷體" w:eastAsia="標楷體" w:hAnsi="標楷體" w:hint="eastAsia"/>
          <w:color w:val="008000"/>
          <w:spacing w:val="10"/>
          <w:szCs w:val="24"/>
        </w:rPr>
        <w:t>（二）</w:t>
      </w:r>
      <w:r w:rsidRPr="00F872A2">
        <w:rPr>
          <w:rFonts w:ascii="標楷體" w:eastAsia="標楷體" w:hAnsi="標楷體" w:hint="eastAsia"/>
          <w:color w:val="008000"/>
          <w:szCs w:val="24"/>
        </w:rPr>
        <w:t>乙方應接受甲方所舉辦之相關勞工教育、訓練及集會。</w:t>
      </w:r>
    </w:p>
    <w:p w:rsidR="00292A99" w:rsidRPr="00F872A2" w:rsidRDefault="00292A99" w:rsidP="0018534C">
      <w:pPr>
        <w:adjustRightInd/>
        <w:spacing w:line="240" w:lineRule="atLeast"/>
        <w:rPr>
          <w:rFonts w:ascii="標楷體" w:eastAsia="標楷體" w:hAnsi="標楷體"/>
          <w:spacing w:val="10"/>
          <w:szCs w:val="24"/>
        </w:rPr>
      </w:pPr>
    </w:p>
    <w:p w:rsidR="00292A99" w:rsidRPr="00F872A2" w:rsidRDefault="00292A99" w:rsidP="0018534C">
      <w:pPr>
        <w:adjustRightInd/>
        <w:spacing w:line="240" w:lineRule="atLeast"/>
        <w:rPr>
          <w:rFonts w:ascii="標楷體" w:eastAsia="標楷體" w:hAnsi="標楷體"/>
          <w:b/>
          <w:spacing w:val="10"/>
          <w:szCs w:val="24"/>
        </w:rPr>
      </w:pPr>
      <w:r w:rsidRPr="00F872A2">
        <w:rPr>
          <w:rFonts w:ascii="標楷體" w:eastAsia="標楷體" w:hAnsi="標楷體" w:hint="eastAsia"/>
          <w:b/>
          <w:spacing w:val="10"/>
          <w:szCs w:val="24"/>
        </w:rPr>
        <w:t>第十四條</w:t>
      </w:r>
      <w:r w:rsidRPr="00F872A2">
        <w:rPr>
          <w:rFonts w:ascii="標楷體" w:eastAsia="標楷體" w:hAnsi="標楷體"/>
          <w:b/>
          <w:spacing w:val="10"/>
          <w:szCs w:val="24"/>
        </w:rPr>
        <w:t xml:space="preserve"> </w:t>
      </w:r>
      <w:r w:rsidRPr="00F872A2">
        <w:rPr>
          <w:rFonts w:ascii="標楷體" w:eastAsia="標楷體" w:hAnsi="標楷體" w:hint="eastAsia"/>
          <w:b/>
          <w:spacing w:val="10"/>
          <w:szCs w:val="24"/>
        </w:rPr>
        <w:t>權利義務之其他依據：</w:t>
      </w:r>
    </w:p>
    <w:p w:rsidR="00292A99" w:rsidRPr="00F872A2" w:rsidRDefault="00292A99" w:rsidP="00FB2FAB">
      <w:pPr>
        <w:adjustRightInd/>
        <w:spacing w:line="240" w:lineRule="atLeast"/>
        <w:ind w:leftChars="570" w:left="1368"/>
        <w:rPr>
          <w:rFonts w:ascii="標楷體" w:eastAsia="標楷體" w:hAnsi="標楷體"/>
          <w:spacing w:val="10"/>
          <w:szCs w:val="24"/>
        </w:rPr>
      </w:pPr>
      <w:r w:rsidRPr="00F872A2">
        <w:rPr>
          <w:rFonts w:ascii="標楷體" w:eastAsia="標楷體" w:hAnsi="標楷體" w:hint="eastAsia"/>
          <w:spacing w:val="10"/>
          <w:szCs w:val="24"/>
        </w:rPr>
        <w:t>甲、乙雙方僱用受雇期間之權利義務關係，悉依本契約規定辦理，本契約未規定事項，依甲方工作規則或人事規章、政府有關法令規定辦理。</w:t>
      </w:r>
    </w:p>
    <w:p w:rsidR="00292A99" w:rsidRPr="00F872A2" w:rsidRDefault="00292A99" w:rsidP="0018534C">
      <w:pPr>
        <w:adjustRightInd/>
        <w:spacing w:line="240" w:lineRule="atLeast"/>
        <w:rPr>
          <w:rFonts w:ascii="標楷體" w:eastAsia="標楷體" w:hAnsi="標楷體"/>
          <w:spacing w:val="10"/>
          <w:szCs w:val="24"/>
        </w:rPr>
      </w:pPr>
    </w:p>
    <w:p w:rsidR="00292A99" w:rsidRPr="00F872A2" w:rsidRDefault="00292A99" w:rsidP="0018534C">
      <w:pPr>
        <w:adjustRightInd/>
        <w:spacing w:line="240" w:lineRule="atLeast"/>
        <w:rPr>
          <w:rFonts w:ascii="標楷體" w:eastAsia="標楷體" w:hAnsi="標楷體"/>
          <w:b/>
          <w:spacing w:val="10"/>
          <w:szCs w:val="24"/>
        </w:rPr>
      </w:pPr>
      <w:r w:rsidRPr="00F872A2">
        <w:rPr>
          <w:rFonts w:ascii="標楷體" w:eastAsia="標楷體" w:hAnsi="標楷體" w:hint="eastAsia"/>
          <w:b/>
          <w:spacing w:val="10"/>
          <w:szCs w:val="24"/>
        </w:rPr>
        <w:t>第十五條</w:t>
      </w:r>
      <w:r w:rsidRPr="00F872A2">
        <w:rPr>
          <w:rFonts w:ascii="標楷體" w:eastAsia="標楷體" w:hAnsi="標楷體"/>
          <w:b/>
          <w:spacing w:val="10"/>
          <w:szCs w:val="24"/>
        </w:rPr>
        <w:t xml:space="preserve"> </w:t>
      </w:r>
      <w:r w:rsidRPr="00F872A2">
        <w:rPr>
          <w:rFonts w:ascii="標楷體" w:eastAsia="標楷體" w:hAnsi="標楷體" w:hint="eastAsia"/>
          <w:b/>
          <w:spacing w:val="10"/>
          <w:szCs w:val="24"/>
        </w:rPr>
        <w:t>法令及團體協約之補充效力：</w:t>
      </w:r>
    </w:p>
    <w:p w:rsidR="00292A99" w:rsidRPr="00F872A2" w:rsidRDefault="00292A99" w:rsidP="00FB2FAB">
      <w:pPr>
        <w:adjustRightInd/>
        <w:spacing w:line="240" w:lineRule="atLeast"/>
        <w:ind w:leftChars="570" w:left="1368"/>
        <w:rPr>
          <w:rFonts w:ascii="標楷體" w:eastAsia="標楷體" w:hAnsi="標楷體"/>
          <w:spacing w:val="10"/>
          <w:szCs w:val="24"/>
        </w:rPr>
      </w:pPr>
      <w:r w:rsidRPr="00F872A2">
        <w:rPr>
          <w:rFonts w:ascii="標楷體" w:eastAsia="標楷體" w:hAnsi="標楷體" w:hint="eastAsia"/>
          <w:spacing w:val="10"/>
          <w:szCs w:val="24"/>
        </w:rPr>
        <w:t>本契約所規定之事項與團體協約或政府有關法令規章相違背時，依團體協約或有關法令規定辦理。</w:t>
      </w:r>
    </w:p>
    <w:p w:rsidR="00292A99" w:rsidRPr="00F872A2" w:rsidRDefault="00292A99" w:rsidP="0018534C">
      <w:pPr>
        <w:adjustRightInd/>
        <w:spacing w:line="240" w:lineRule="atLeast"/>
        <w:rPr>
          <w:rFonts w:ascii="標楷體" w:eastAsia="標楷體" w:hAnsi="標楷體"/>
          <w:spacing w:val="10"/>
          <w:szCs w:val="24"/>
        </w:rPr>
      </w:pPr>
    </w:p>
    <w:p w:rsidR="00292A99" w:rsidRPr="00F872A2" w:rsidRDefault="00292A99" w:rsidP="0018534C">
      <w:pPr>
        <w:adjustRightInd/>
        <w:spacing w:line="240" w:lineRule="atLeast"/>
        <w:rPr>
          <w:rFonts w:ascii="標楷體" w:eastAsia="標楷體" w:hAnsi="標楷體"/>
          <w:b/>
          <w:spacing w:val="10"/>
          <w:szCs w:val="24"/>
        </w:rPr>
      </w:pPr>
      <w:r w:rsidRPr="00F872A2">
        <w:rPr>
          <w:rFonts w:ascii="標楷體" w:eastAsia="標楷體" w:hAnsi="標楷體" w:hint="eastAsia"/>
          <w:b/>
          <w:spacing w:val="10"/>
          <w:szCs w:val="24"/>
        </w:rPr>
        <w:t>第十六條</w:t>
      </w:r>
      <w:r w:rsidRPr="00F872A2">
        <w:rPr>
          <w:rFonts w:ascii="標楷體" w:eastAsia="標楷體" w:hAnsi="標楷體"/>
          <w:b/>
          <w:spacing w:val="10"/>
          <w:szCs w:val="24"/>
        </w:rPr>
        <w:t xml:space="preserve"> </w:t>
      </w:r>
      <w:r w:rsidRPr="00F872A2">
        <w:rPr>
          <w:rFonts w:ascii="標楷體" w:eastAsia="標楷體" w:hAnsi="標楷體" w:hint="eastAsia"/>
          <w:b/>
          <w:spacing w:val="10"/>
          <w:szCs w:val="24"/>
        </w:rPr>
        <w:t>契約修訂</w:t>
      </w:r>
    </w:p>
    <w:p w:rsidR="00292A99" w:rsidRPr="00F872A2" w:rsidRDefault="00292A99" w:rsidP="00FB2FAB">
      <w:pPr>
        <w:adjustRightInd/>
        <w:spacing w:line="240" w:lineRule="atLeast"/>
        <w:ind w:leftChars="570" w:left="1368"/>
        <w:rPr>
          <w:rFonts w:ascii="標楷體" w:eastAsia="標楷體" w:hAnsi="標楷體"/>
          <w:spacing w:val="10"/>
          <w:szCs w:val="24"/>
        </w:rPr>
      </w:pPr>
      <w:r w:rsidRPr="00F872A2">
        <w:rPr>
          <w:rFonts w:ascii="標楷體" w:eastAsia="標楷體" w:hAnsi="標楷體" w:hint="eastAsia"/>
          <w:spacing w:val="10"/>
          <w:szCs w:val="24"/>
        </w:rPr>
        <w:t>本契約經甲、乙雙方同意得以書面隨時修訂之。</w:t>
      </w:r>
    </w:p>
    <w:p w:rsidR="00292A99" w:rsidRPr="00F872A2" w:rsidRDefault="00292A99" w:rsidP="0018534C">
      <w:pPr>
        <w:adjustRightInd/>
        <w:spacing w:line="240" w:lineRule="atLeast"/>
        <w:rPr>
          <w:rFonts w:ascii="標楷體" w:eastAsia="標楷體" w:hAnsi="標楷體"/>
          <w:spacing w:val="10"/>
          <w:szCs w:val="24"/>
        </w:rPr>
      </w:pPr>
    </w:p>
    <w:p w:rsidR="00292A99" w:rsidRPr="00F872A2" w:rsidRDefault="00292A99" w:rsidP="0018534C">
      <w:pPr>
        <w:adjustRightInd/>
        <w:spacing w:line="240" w:lineRule="atLeast"/>
        <w:rPr>
          <w:rFonts w:ascii="標楷體" w:eastAsia="標楷體" w:hAnsi="標楷體"/>
          <w:b/>
          <w:spacing w:val="10"/>
          <w:szCs w:val="24"/>
        </w:rPr>
      </w:pPr>
      <w:r w:rsidRPr="00F872A2">
        <w:rPr>
          <w:rFonts w:ascii="標楷體" w:eastAsia="標楷體" w:hAnsi="標楷體" w:hint="eastAsia"/>
          <w:b/>
          <w:spacing w:val="10"/>
          <w:szCs w:val="24"/>
        </w:rPr>
        <w:t>第十七條</w:t>
      </w:r>
      <w:r w:rsidRPr="00F872A2">
        <w:rPr>
          <w:rFonts w:ascii="標楷體" w:eastAsia="標楷體" w:hAnsi="標楷體"/>
          <w:b/>
          <w:spacing w:val="10"/>
          <w:szCs w:val="24"/>
        </w:rPr>
        <w:t xml:space="preserve"> </w:t>
      </w:r>
      <w:r w:rsidRPr="00F872A2">
        <w:rPr>
          <w:rFonts w:ascii="標楷體" w:eastAsia="標楷體" w:hAnsi="標楷體" w:hint="eastAsia"/>
          <w:b/>
          <w:spacing w:val="10"/>
          <w:szCs w:val="24"/>
        </w:rPr>
        <w:t>契約爭議之處理</w:t>
      </w:r>
    </w:p>
    <w:p w:rsidR="00292A99" w:rsidRPr="00F872A2" w:rsidRDefault="00292A99" w:rsidP="00FB2FAB">
      <w:pPr>
        <w:adjustRightInd/>
        <w:spacing w:line="240" w:lineRule="atLeast"/>
        <w:ind w:leftChars="570" w:left="1368"/>
        <w:rPr>
          <w:rFonts w:ascii="標楷體" w:eastAsia="標楷體" w:hAnsi="標楷體"/>
          <w:spacing w:val="10"/>
          <w:szCs w:val="24"/>
        </w:rPr>
      </w:pPr>
      <w:r w:rsidRPr="00F872A2">
        <w:rPr>
          <w:rFonts w:ascii="標楷體" w:eastAsia="標楷體" w:hAnsi="標楷體" w:hint="eastAsia"/>
          <w:spacing w:val="10"/>
          <w:szCs w:val="24"/>
        </w:rPr>
        <w:t>甲、乙雙方對於本契約之履行發生爭議時，同意以服務所在地之勞工行政主管機關為協調調解單位，並同意以勞務所在地之地方法院為訴訟管轄之所在。</w:t>
      </w:r>
    </w:p>
    <w:p w:rsidR="00292A99" w:rsidRPr="00F872A2" w:rsidRDefault="00292A99" w:rsidP="0018534C">
      <w:pPr>
        <w:adjustRightInd/>
        <w:spacing w:line="240" w:lineRule="atLeast"/>
        <w:rPr>
          <w:rFonts w:ascii="標楷體" w:eastAsia="標楷體" w:hAnsi="標楷體"/>
          <w:b/>
          <w:spacing w:val="10"/>
          <w:szCs w:val="24"/>
        </w:rPr>
      </w:pPr>
    </w:p>
    <w:p w:rsidR="00292A99" w:rsidRPr="00F872A2" w:rsidRDefault="00292A99" w:rsidP="0018534C">
      <w:pPr>
        <w:adjustRightInd/>
        <w:spacing w:line="240" w:lineRule="atLeast"/>
        <w:rPr>
          <w:rFonts w:ascii="標楷體" w:eastAsia="標楷體" w:hAnsi="標楷體"/>
          <w:b/>
          <w:spacing w:val="10"/>
          <w:szCs w:val="24"/>
        </w:rPr>
      </w:pPr>
      <w:r w:rsidRPr="00F872A2">
        <w:rPr>
          <w:rFonts w:ascii="標楷體" w:eastAsia="標楷體" w:hAnsi="標楷體" w:hint="eastAsia"/>
          <w:b/>
          <w:spacing w:val="10"/>
          <w:szCs w:val="24"/>
        </w:rPr>
        <w:t>第十八條</w:t>
      </w:r>
      <w:r w:rsidRPr="00F872A2">
        <w:rPr>
          <w:rFonts w:ascii="標楷體" w:eastAsia="標楷體" w:hAnsi="標楷體"/>
          <w:b/>
          <w:spacing w:val="10"/>
          <w:szCs w:val="24"/>
        </w:rPr>
        <w:t xml:space="preserve"> </w:t>
      </w:r>
      <w:r w:rsidRPr="00F872A2">
        <w:rPr>
          <w:rFonts w:ascii="標楷體" w:eastAsia="標楷體" w:hAnsi="標楷體" w:hint="eastAsia"/>
          <w:b/>
          <w:spacing w:val="10"/>
          <w:szCs w:val="24"/>
        </w:rPr>
        <w:t>契約之存執與附件</w:t>
      </w:r>
    </w:p>
    <w:p w:rsidR="00292A99" w:rsidRPr="00F872A2" w:rsidRDefault="00292A99" w:rsidP="00F872A2">
      <w:pPr>
        <w:adjustRightInd/>
        <w:spacing w:line="240" w:lineRule="atLeast"/>
        <w:ind w:leftChars="450" w:left="1860" w:hangingChars="300" w:hanging="780"/>
        <w:rPr>
          <w:rFonts w:ascii="標楷體" w:eastAsia="標楷體" w:hAnsi="標楷體"/>
          <w:spacing w:val="10"/>
          <w:szCs w:val="24"/>
        </w:rPr>
      </w:pPr>
      <w:r w:rsidRPr="00F872A2">
        <w:rPr>
          <w:rFonts w:ascii="標楷體" w:eastAsia="標楷體" w:hAnsi="標楷體" w:hint="eastAsia"/>
          <w:spacing w:val="10"/>
          <w:szCs w:val="24"/>
        </w:rPr>
        <w:t>（一）本契約</w:t>
      </w:r>
      <w:r w:rsidRPr="00F872A2">
        <w:rPr>
          <w:rFonts w:ascii="標楷體" w:eastAsia="標楷體" w:hAnsi="標楷體"/>
          <w:color w:val="008000"/>
          <w:spacing w:val="10"/>
          <w:szCs w:val="24"/>
        </w:rPr>
        <w:t>1</w:t>
      </w:r>
      <w:r w:rsidRPr="00F872A2">
        <w:rPr>
          <w:rFonts w:ascii="標楷體" w:eastAsia="標楷體" w:hAnsi="標楷體" w:hint="eastAsia"/>
          <w:spacing w:val="10"/>
          <w:szCs w:val="24"/>
        </w:rPr>
        <w:t>式</w:t>
      </w:r>
      <w:r w:rsidRPr="00F872A2">
        <w:rPr>
          <w:rFonts w:ascii="標楷體" w:eastAsia="標楷體" w:hAnsi="標楷體"/>
          <w:color w:val="008000"/>
          <w:spacing w:val="10"/>
          <w:szCs w:val="24"/>
        </w:rPr>
        <w:t>2</w:t>
      </w:r>
      <w:r w:rsidRPr="00F872A2">
        <w:rPr>
          <w:rFonts w:ascii="標楷體" w:eastAsia="標楷體" w:hAnsi="標楷體" w:hint="eastAsia"/>
          <w:spacing w:val="10"/>
          <w:szCs w:val="24"/>
        </w:rPr>
        <w:t>份（如有附件需均含附件），經甲、乙雙方充分審閱後於簽立時生效，並由甲、乙雙方各執正本</w:t>
      </w:r>
      <w:r w:rsidRPr="00F872A2">
        <w:rPr>
          <w:rFonts w:ascii="標楷體" w:eastAsia="標楷體" w:hAnsi="標楷體"/>
          <w:color w:val="008000"/>
          <w:spacing w:val="10"/>
          <w:szCs w:val="24"/>
        </w:rPr>
        <w:t>1</w:t>
      </w:r>
      <w:r w:rsidRPr="00F872A2">
        <w:rPr>
          <w:rFonts w:ascii="標楷體" w:eastAsia="標楷體" w:hAnsi="標楷體" w:hint="eastAsia"/>
          <w:spacing w:val="10"/>
          <w:szCs w:val="24"/>
        </w:rPr>
        <w:t>份為憑。</w:t>
      </w:r>
    </w:p>
    <w:p w:rsidR="00292A99" w:rsidRPr="00F872A2" w:rsidRDefault="00292A99" w:rsidP="00F872A2">
      <w:pPr>
        <w:adjustRightInd/>
        <w:spacing w:line="240" w:lineRule="atLeast"/>
        <w:ind w:leftChars="450" w:left="1860" w:hangingChars="300" w:hanging="780"/>
        <w:rPr>
          <w:rFonts w:ascii="標楷體" w:eastAsia="標楷體" w:hAnsi="標楷體"/>
          <w:spacing w:val="10"/>
          <w:szCs w:val="24"/>
        </w:rPr>
      </w:pPr>
      <w:r w:rsidRPr="00F872A2">
        <w:rPr>
          <w:rFonts w:ascii="標楷體" w:eastAsia="標楷體" w:hAnsi="標楷體" w:hint="eastAsia"/>
          <w:spacing w:val="10"/>
          <w:szCs w:val="24"/>
        </w:rPr>
        <w:t>（二）如有附件，為本契約之一部</w:t>
      </w:r>
      <w:r w:rsidRPr="00F872A2">
        <w:rPr>
          <w:rFonts w:ascii="標楷體" w:eastAsia="標楷體" w:hAnsi="標楷體" w:hint="eastAsia"/>
          <w:color w:val="008000"/>
          <w:spacing w:val="10"/>
          <w:szCs w:val="24"/>
        </w:rPr>
        <w:t>份</w:t>
      </w:r>
      <w:r w:rsidRPr="00F872A2">
        <w:rPr>
          <w:rFonts w:ascii="標楷體" w:eastAsia="標楷體" w:hAnsi="標楷體" w:hint="eastAsia"/>
          <w:spacing w:val="10"/>
          <w:szCs w:val="24"/>
        </w:rPr>
        <w:t>，與任何契約條款具同等效力。</w:t>
      </w:r>
    </w:p>
    <w:p w:rsidR="00292A99" w:rsidRPr="00F872A2" w:rsidRDefault="00292A99" w:rsidP="00F872A2">
      <w:pPr>
        <w:adjustRightInd/>
        <w:spacing w:line="240" w:lineRule="atLeast"/>
        <w:ind w:leftChars="830" w:left="2772" w:hangingChars="300" w:hanging="780"/>
        <w:rPr>
          <w:rFonts w:ascii="標楷體" w:eastAsia="標楷體" w:hAnsi="標楷體"/>
          <w:spacing w:val="10"/>
          <w:szCs w:val="24"/>
        </w:rPr>
      </w:pPr>
      <w:r w:rsidRPr="00F872A2">
        <w:rPr>
          <w:rFonts w:ascii="標楷體" w:eastAsia="標楷體" w:hAnsi="標楷體" w:hint="eastAsia"/>
          <w:spacing w:val="10"/>
          <w:szCs w:val="24"/>
        </w:rPr>
        <w:t>附件：</w:t>
      </w:r>
      <w:r w:rsidRPr="00F872A2">
        <w:rPr>
          <w:rFonts w:ascii="標楷體" w:eastAsia="標楷體" w:hAnsi="標楷體" w:hint="eastAsia"/>
          <w:color w:val="0000FF"/>
          <w:spacing w:val="10"/>
          <w:szCs w:val="24"/>
        </w:rPr>
        <w:t>甲、乙雙方議定事項備註</w:t>
      </w:r>
      <w:r w:rsidRPr="00F872A2">
        <w:rPr>
          <w:rFonts w:ascii="標楷體" w:eastAsia="標楷體" w:hAnsi="標楷體"/>
          <w:color w:val="0000FF"/>
          <w:spacing w:val="10"/>
          <w:szCs w:val="24"/>
        </w:rPr>
        <w:t>(</w:t>
      </w:r>
      <w:r w:rsidRPr="00F872A2">
        <w:rPr>
          <w:rFonts w:ascii="標楷體" w:eastAsia="標楷體" w:hAnsi="標楷體" w:hint="eastAsia"/>
          <w:color w:val="0000FF"/>
          <w:spacing w:val="10"/>
          <w:szCs w:val="24"/>
        </w:rPr>
        <w:t>部分工時工作者適用</w:t>
      </w:r>
      <w:r w:rsidRPr="00F872A2">
        <w:rPr>
          <w:rFonts w:ascii="標楷體" w:eastAsia="標楷體" w:hAnsi="標楷體"/>
          <w:color w:val="0000FF"/>
          <w:spacing w:val="10"/>
          <w:szCs w:val="24"/>
        </w:rPr>
        <w:t>)</w:t>
      </w:r>
    </w:p>
    <w:p w:rsidR="00292A99" w:rsidRPr="00F872A2" w:rsidRDefault="00292A99" w:rsidP="00F872A2">
      <w:pPr>
        <w:spacing w:line="360" w:lineRule="exact"/>
        <w:rPr>
          <w:rFonts w:ascii="標楷體" w:eastAsia="標楷體" w:hAnsi="標楷體" w:hint="eastAsia"/>
          <w:spacing w:val="10"/>
          <w:szCs w:val="24"/>
        </w:rPr>
      </w:pPr>
    </w:p>
    <w:p w:rsidR="00F872A2" w:rsidRPr="00F872A2" w:rsidRDefault="00F872A2" w:rsidP="00F872A2">
      <w:pPr>
        <w:snapToGrid w:val="0"/>
        <w:rPr>
          <w:rFonts w:ascii="標楷體" w:eastAsia="標楷體" w:hint="eastAsia"/>
          <w:b/>
          <w:caps/>
          <w:color w:val="000000"/>
          <w:szCs w:val="24"/>
        </w:rPr>
      </w:pPr>
      <w:r w:rsidRPr="00F872A2">
        <w:rPr>
          <w:rFonts w:ascii="標楷體" w:eastAsia="標楷體" w:hint="eastAsia"/>
          <w:b/>
          <w:caps/>
          <w:color w:val="000000"/>
          <w:szCs w:val="24"/>
        </w:rPr>
        <w:t xml:space="preserve">第十條  性別平等法第27條之1 </w:t>
      </w:r>
    </w:p>
    <w:p w:rsidR="00F872A2" w:rsidRPr="00F872A2" w:rsidRDefault="00F872A2" w:rsidP="00F872A2">
      <w:pPr>
        <w:snapToGrid w:val="0"/>
        <w:ind w:leftChars="400" w:left="960"/>
        <w:rPr>
          <w:rFonts w:ascii="標楷體" w:eastAsia="標楷體" w:hAnsi="標楷體" w:cs="Arial" w:hint="eastAsia"/>
          <w:color w:val="000000"/>
          <w:szCs w:val="24"/>
        </w:rPr>
      </w:pPr>
      <w:r w:rsidRPr="00F872A2">
        <w:rPr>
          <w:rFonts w:ascii="標楷體" w:eastAsia="標楷體" w:hAnsi="標楷體" w:cs="Arial" w:hint="eastAsia"/>
          <w:color w:val="000000"/>
          <w:szCs w:val="24"/>
        </w:rPr>
        <w:t>學校聘任、任用之教育人員或進用、運用之其他人員，經學校性別平等教育委員會或依法組成之相關委員會調查確認有下列各款情形之一者，學校應予解聘、免職、終止契約關係或終止運用關係：</w:t>
      </w:r>
    </w:p>
    <w:p w:rsidR="00F872A2" w:rsidRPr="00F872A2" w:rsidRDefault="00F872A2" w:rsidP="00F872A2">
      <w:pPr>
        <w:snapToGrid w:val="0"/>
        <w:ind w:leftChars="400" w:left="1440" w:hangingChars="200" w:hanging="480"/>
        <w:rPr>
          <w:rFonts w:ascii="標楷體" w:eastAsia="標楷體" w:hAnsi="標楷體" w:cs="Arial" w:hint="eastAsia"/>
          <w:color w:val="000000"/>
          <w:szCs w:val="24"/>
        </w:rPr>
      </w:pPr>
      <w:r w:rsidRPr="00F872A2">
        <w:rPr>
          <w:rFonts w:ascii="標楷體" w:eastAsia="標楷體" w:hAnsi="標楷體" w:cs="Arial" w:hint="eastAsia"/>
          <w:color w:val="000000"/>
          <w:szCs w:val="24"/>
        </w:rPr>
        <w:t>一、有性侵害行為，或有情節重大之性騷擾或性霸凌行為。</w:t>
      </w:r>
    </w:p>
    <w:p w:rsidR="00F872A2" w:rsidRPr="00F872A2" w:rsidRDefault="00F872A2" w:rsidP="00F872A2">
      <w:pPr>
        <w:snapToGrid w:val="0"/>
        <w:ind w:leftChars="400" w:left="1440" w:hangingChars="200" w:hanging="480"/>
        <w:rPr>
          <w:rFonts w:ascii="標楷體" w:eastAsia="標楷體" w:hAnsi="標楷體" w:cs="Arial" w:hint="eastAsia"/>
          <w:color w:val="000000"/>
          <w:szCs w:val="24"/>
        </w:rPr>
      </w:pPr>
      <w:r w:rsidRPr="00F872A2">
        <w:rPr>
          <w:rFonts w:ascii="標楷體" w:eastAsia="標楷體" w:hAnsi="標楷體" w:cs="Arial" w:hint="eastAsia"/>
          <w:color w:val="000000"/>
          <w:szCs w:val="24"/>
        </w:rPr>
        <w:t>二、有性騷擾或性霸凌行為，非屬情節重大，而有必要予以解聘、免職、終止契約關係或終止運用關係，並經審酌案件情節，議決一年至四年不得聘任、任用、進用或運用。</w:t>
      </w:r>
    </w:p>
    <w:p w:rsidR="00F872A2" w:rsidRPr="00F872A2" w:rsidRDefault="00F872A2" w:rsidP="00F872A2">
      <w:pPr>
        <w:snapToGrid w:val="0"/>
        <w:ind w:leftChars="400" w:left="960"/>
        <w:rPr>
          <w:rFonts w:ascii="標楷體" w:eastAsia="標楷體" w:hAnsi="標楷體" w:cs="Arial" w:hint="eastAsia"/>
          <w:color w:val="000000"/>
          <w:szCs w:val="24"/>
        </w:rPr>
      </w:pPr>
      <w:r w:rsidRPr="00F872A2">
        <w:rPr>
          <w:rFonts w:ascii="標楷體" w:eastAsia="標楷體" w:hAnsi="標楷體" w:cs="Arial" w:hint="eastAsia"/>
          <w:color w:val="000000"/>
          <w:szCs w:val="24"/>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rsidR="00F872A2" w:rsidRPr="00F872A2" w:rsidRDefault="00F872A2" w:rsidP="00F872A2">
      <w:pPr>
        <w:snapToGrid w:val="0"/>
        <w:ind w:leftChars="400" w:left="960"/>
        <w:rPr>
          <w:rFonts w:ascii="標楷體" w:eastAsia="標楷體" w:hAnsi="標楷體" w:cs="Arial" w:hint="eastAsia"/>
          <w:color w:val="000000"/>
          <w:szCs w:val="24"/>
        </w:rPr>
      </w:pPr>
      <w:r w:rsidRPr="00F872A2">
        <w:rPr>
          <w:rFonts w:ascii="標楷體" w:eastAsia="標楷體" w:hAnsi="標楷體" w:cs="Arial" w:hint="eastAsia"/>
          <w:color w:val="000000"/>
          <w:szCs w:val="24"/>
        </w:rPr>
        <w:t>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rsidR="00F872A2" w:rsidRPr="00F872A2" w:rsidRDefault="00F872A2" w:rsidP="00F872A2">
      <w:pPr>
        <w:snapToGrid w:val="0"/>
        <w:ind w:leftChars="400" w:left="960"/>
        <w:rPr>
          <w:rFonts w:ascii="標楷體" w:eastAsia="標楷體" w:hAnsi="標楷體" w:cs="Arial" w:hint="eastAsia"/>
          <w:color w:val="000000"/>
          <w:szCs w:val="24"/>
        </w:rPr>
      </w:pPr>
      <w:r w:rsidRPr="00F872A2">
        <w:rPr>
          <w:rFonts w:ascii="標楷體" w:eastAsia="標楷體" w:hAnsi="標楷體" w:cs="Arial" w:hint="eastAsia"/>
          <w:color w:val="000000"/>
          <w:szCs w:val="24"/>
        </w:rPr>
        <w:t>有前三項情事者，各級主管機關及各級學校應辦理通報、資訊之蒐集及查詢。</w:t>
      </w:r>
    </w:p>
    <w:p w:rsidR="00F872A2" w:rsidRPr="00F872A2" w:rsidRDefault="00F872A2" w:rsidP="00F872A2">
      <w:pPr>
        <w:snapToGrid w:val="0"/>
        <w:ind w:leftChars="400" w:left="960"/>
        <w:rPr>
          <w:rFonts w:ascii="標楷體" w:eastAsia="標楷體" w:hAnsi="標楷體" w:cs="Arial" w:hint="eastAsia"/>
          <w:color w:val="000000"/>
          <w:szCs w:val="24"/>
        </w:rPr>
      </w:pPr>
      <w:r w:rsidRPr="00F872A2">
        <w:rPr>
          <w:rFonts w:ascii="標楷體" w:eastAsia="標楷體" w:hAnsi="標楷體" w:cs="Arial" w:hint="eastAsia"/>
          <w:color w:val="000000"/>
          <w:szCs w:val="24"/>
        </w:rPr>
        <w:t>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rsidR="00F872A2" w:rsidRPr="00F872A2" w:rsidRDefault="00F872A2" w:rsidP="00F872A2">
      <w:pPr>
        <w:snapToGrid w:val="0"/>
        <w:ind w:leftChars="400" w:left="960"/>
        <w:rPr>
          <w:rFonts w:ascii="標楷體" w:eastAsia="標楷體" w:hAnsi="標楷體" w:cs="Arial" w:hint="eastAsia"/>
          <w:color w:val="000000"/>
          <w:szCs w:val="24"/>
        </w:rPr>
      </w:pPr>
      <w:r w:rsidRPr="00F872A2">
        <w:rPr>
          <w:rFonts w:ascii="標楷體" w:eastAsia="標楷體" w:hAnsi="標楷體" w:cs="Arial" w:hint="eastAsia"/>
          <w:color w:val="000000"/>
          <w:szCs w:val="24"/>
        </w:rPr>
        <w:t>各級主管機關協助學校辦理前項查詢，得使用中央社政主管機關建立之依性騷擾防治法第二十條規定受處罰者之資料庫。</w:t>
      </w:r>
    </w:p>
    <w:p w:rsidR="00F872A2" w:rsidRPr="00F872A2" w:rsidRDefault="00F872A2" w:rsidP="00F872A2">
      <w:pPr>
        <w:snapToGrid w:val="0"/>
        <w:ind w:leftChars="400" w:left="960"/>
        <w:rPr>
          <w:rFonts w:ascii="標楷體" w:eastAsia="標楷體" w:hAnsi="標楷體" w:cs="Arial" w:hint="eastAsia"/>
          <w:color w:val="000000"/>
          <w:szCs w:val="24"/>
        </w:rPr>
      </w:pPr>
      <w:r w:rsidRPr="00F872A2">
        <w:rPr>
          <w:rFonts w:ascii="標楷體" w:eastAsia="標楷體" w:hAnsi="標楷體" w:cs="Arial" w:hint="eastAsia"/>
          <w:color w:val="000000"/>
          <w:szCs w:val="24"/>
        </w:rPr>
        <w:t>前三項之通報、資訊之蒐集、查詢、處理、利用及其他相關事項之辦法，由中央主管機關定之。</w:t>
      </w:r>
    </w:p>
    <w:p w:rsidR="00F872A2" w:rsidRPr="00F872A2" w:rsidRDefault="00F872A2" w:rsidP="00F872A2">
      <w:pPr>
        <w:snapToGrid w:val="0"/>
        <w:ind w:leftChars="400" w:left="960"/>
        <w:rPr>
          <w:rFonts w:ascii="標楷體" w:eastAsia="標楷體" w:hAnsi="標楷體" w:cs="Arial" w:hint="eastAsia"/>
          <w:color w:val="000000"/>
          <w:szCs w:val="24"/>
        </w:rPr>
      </w:pPr>
      <w:r w:rsidRPr="00F872A2">
        <w:rPr>
          <w:rFonts w:ascii="標楷體" w:eastAsia="標楷體" w:hAnsi="標楷體" w:cs="Arial" w:hint="eastAsia"/>
          <w:color w:val="000000"/>
          <w:szCs w:val="24"/>
        </w:rPr>
        <w:t>第一項至第三項之人員適用教師法、教育人員任用條例、公務人員相關法律或陸海空軍相關法律者，其解聘、停聘、免職、撤職、停職或退伍，依各該法律規定辦理，並適用第四項至前項規定；其未解聘、免職、撤職或退伍者，應調離學校現職。</w:t>
      </w:r>
    </w:p>
    <w:p w:rsidR="00F872A2" w:rsidRPr="00F872A2" w:rsidRDefault="00F872A2" w:rsidP="00F872A2">
      <w:pPr>
        <w:snapToGrid w:val="0"/>
        <w:spacing w:line="360" w:lineRule="exact"/>
        <w:ind w:leftChars="400" w:left="960"/>
        <w:rPr>
          <w:rFonts w:ascii="標楷體" w:eastAsia="標楷體" w:hAnsi="標楷體"/>
          <w:spacing w:val="10"/>
          <w:szCs w:val="24"/>
        </w:rPr>
      </w:pPr>
      <w:r w:rsidRPr="00F872A2">
        <w:rPr>
          <w:rFonts w:ascii="標楷體" w:eastAsia="標楷體" w:hAnsi="標楷體" w:cs="Arial" w:hint="eastAsia"/>
          <w:color w:val="000000"/>
          <w:szCs w:val="24"/>
        </w:rPr>
        <w:t>前項以外人員，涉有第一項或第三項情形，於調查期間，學校或主管機關應經性別平等教育委員會決議令其暫時停職；停職原因消滅後復職者，其未發給之薪資應依相關規定予以補發。</w:t>
      </w:r>
    </w:p>
    <w:p w:rsidR="00F872A2" w:rsidRDefault="00F872A2" w:rsidP="00FB2FAB">
      <w:pPr>
        <w:snapToGrid w:val="0"/>
        <w:spacing w:beforeLines="50" w:before="120" w:line="500" w:lineRule="exact"/>
        <w:ind w:leftChars="1200" w:left="2880"/>
        <w:rPr>
          <w:rFonts w:ascii="標楷體" w:eastAsia="標楷體" w:hAnsi="標楷體" w:hint="eastAsia"/>
          <w:szCs w:val="24"/>
        </w:rPr>
      </w:pPr>
    </w:p>
    <w:p w:rsidR="00F872A2" w:rsidRDefault="00F872A2" w:rsidP="00FB2FAB">
      <w:pPr>
        <w:snapToGrid w:val="0"/>
        <w:spacing w:beforeLines="50" w:before="120" w:line="500" w:lineRule="exact"/>
        <w:ind w:leftChars="1200" w:left="2880"/>
        <w:rPr>
          <w:rFonts w:ascii="標楷體" w:eastAsia="標楷體" w:hAnsi="標楷體" w:hint="eastAsia"/>
          <w:szCs w:val="24"/>
        </w:rPr>
      </w:pPr>
    </w:p>
    <w:p w:rsidR="00292A99" w:rsidRPr="00F872A2" w:rsidRDefault="00292A99" w:rsidP="00FB2FAB">
      <w:pPr>
        <w:snapToGrid w:val="0"/>
        <w:spacing w:beforeLines="50" w:before="120" w:line="500" w:lineRule="exact"/>
        <w:ind w:leftChars="1200" w:left="2880"/>
        <w:rPr>
          <w:rFonts w:ascii="標楷體" w:eastAsia="標楷體" w:hAnsi="標楷體"/>
          <w:spacing w:val="10"/>
          <w:szCs w:val="24"/>
        </w:rPr>
      </w:pPr>
      <w:r w:rsidRPr="00F872A2">
        <w:rPr>
          <w:rFonts w:ascii="標楷體" w:eastAsia="標楷體" w:hAnsi="標楷體" w:hint="eastAsia"/>
          <w:szCs w:val="24"/>
        </w:rPr>
        <w:t>立約人</w:t>
      </w:r>
    </w:p>
    <w:p w:rsidR="00292A99" w:rsidRPr="00F872A2" w:rsidRDefault="00292A99" w:rsidP="00FB2FAB">
      <w:pPr>
        <w:spacing w:line="600" w:lineRule="exact"/>
        <w:ind w:leftChars="1400" w:left="3360"/>
        <w:rPr>
          <w:rFonts w:ascii="標楷體" w:eastAsia="標楷體" w:hAnsi="標楷體"/>
          <w:szCs w:val="24"/>
        </w:rPr>
      </w:pPr>
      <w:r w:rsidRPr="00F872A2">
        <w:rPr>
          <w:rFonts w:ascii="標楷體" w:eastAsia="標楷體" w:hAnsi="標楷體" w:hint="eastAsia"/>
          <w:szCs w:val="24"/>
        </w:rPr>
        <w:t>甲</w:t>
      </w:r>
      <w:r w:rsidRPr="00F872A2">
        <w:rPr>
          <w:rFonts w:ascii="標楷體" w:eastAsia="標楷體" w:hAnsi="標楷體"/>
          <w:szCs w:val="24"/>
        </w:rPr>
        <w:t xml:space="preserve">      </w:t>
      </w:r>
      <w:r w:rsidRPr="00F872A2">
        <w:rPr>
          <w:rFonts w:ascii="標楷體" w:eastAsia="標楷體" w:hAnsi="標楷體" w:hint="eastAsia"/>
          <w:szCs w:val="24"/>
        </w:rPr>
        <w:t>方：法鼓文理學院</w:t>
      </w:r>
    </w:p>
    <w:p w:rsidR="00292A99" w:rsidRPr="00F872A2" w:rsidRDefault="00292A99" w:rsidP="00F872A2">
      <w:pPr>
        <w:spacing w:line="240" w:lineRule="atLeast"/>
        <w:ind w:firstLineChars="1800" w:firstLine="4320"/>
        <w:rPr>
          <w:rFonts w:ascii="標楷體" w:eastAsia="標楷體" w:hAnsi="標楷體"/>
          <w:szCs w:val="24"/>
        </w:rPr>
      </w:pPr>
      <w:r w:rsidRPr="00F872A2">
        <w:rPr>
          <w:rFonts w:ascii="標楷體" w:eastAsia="標楷體" w:hAnsi="標楷體" w:hint="eastAsia"/>
          <w:szCs w:val="24"/>
        </w:rPr>
        <w:t>（用人單位：</w:t>
      </w:r>
      <w:r w:rsidRPr="00F872A2">
        <w:rPr>
          <w:rFonts w:ascii="標楷體" w:eastAsia="標楷體" w:hAnsi="標楷體" w:hint="eastAsia"/>
          <w:b/>
          <w:color w:val="0000FF"/>
          <w:spacing w:val="10"/>
          <w:szCs w:val="24"/>
        </w:rPr>
        <w:t>○○○○○</w:t>
      </w:r>
      <w:r w:rsidRPr="00F872A2">
        <w:rPr>
          <w:rFonts w:ascii="標楷體" w:eastAsia="標楷體" w:hAnsi="標楷體" w:hint="eastAsia"/>
          <w:szCs w:val="24"/>
        </w:rPr>
        <w:t>）</w:t>
      </w:r>
    </w:p>
    <w:p w:rsidR="00292A99" w:rsidRPr="00F872A2" w:rsidRDefault="00292A99" w:rsidP="00FB2FAB">
      <w:pPr>
        <w:spacing w:line="600" w:lineRule="exact"/>
        <w:ind w:leftChars="1400" w:left="3360"/>
        <w:rPr>
          <w:rFonts w:ascii="標楷體" w:eastAsia="標楷體" w:hAnsi="標楷體"/>
          <w:szCs w:val="24"/>
        </w:rPr>
      </w:pPr>
      <w:r w:rsidRPr="00F872A2">
        <w:rPr>
          <w:rFonts w:ascii="標楷體" w:eastAsia="標楷體" w:hAnsi="標楷體" w:hint="eastAsia"/>
          <w:szCs w:val="24"/>
        </w:rPr>
        <w:t>代</w:t>
      </w:r>
      <w:r w:rsidRPr="00F872A2">
        <w:rPr>
          <w:rFonts w:ascii="標楷體" w:eastAsia="標楷體" w:hAnsi="標楷體"/>
          <w:szCs w:val="24"/>
        </w:rPr>
        <w:t xml:space="preserve">  </w:t>
      </w:r>
      <w:r w:rsidRPr="00F872A2">
        <w:rPr>
          <w:rFonts w:ascii="標楷體" w:eastAsia="標楷體" w:hAnsi="標楷體" w:hint="eastAsia"/>
          <w:szCs w:val="24"/>
        </w:rPr>
        <w:t>表</w:t>
      </w:r>
      <w:r w:rsidRPr="00F872A2">
        <w:rPr>
          <w:rFonts w:ascii="標楷體" w:eastAsia="標楷體" w:hAnsi="標楷體"/>
          <w:szCs w:val="24"/>
        </w:rPr>
        <w:t xml:space="preserve">  </w:t>
      </w:r>
      <w:r w:rsidRPr="00F872A2">
        <w:rPr>
          <w:rFonts w:ascii="標楷體" w:eastAsia="標楷體" w:hAnsi="標楷體" w:hint="eastAsia"/>
          <w:szCs w:val="24"/>
        </w:rPr>
        <w:t>人：校長</w:t>
      </w:r>
      <w:r w:rsidRPr="00F872A2">
        <w:rPr>
          <w:rFonts w:ascii="標楷體" w:eastAsia="標楷體" w:hAnsi="標楷體"/>
          <w:szCs w:val="24"/>
        </w:rPr>
        <w:t xml:space="preserve"> </w:t>
      </w:r>
      <w:r w:rsidRPr="00F872A2">
        <w:rPr>
          <w:rFonts w:ascii="標楷體" w:eastAsia="標楷體" w:hAnsi="標楷體" w:hint="eastAsia"/>
          <w:szCs w:val="24"/>
        </w:rPr>
        <w:t>釋惠敏</w:t>
      </w:r>
    </w:p>
    <w:p w:rsidR="00292A99" w:rsidRPr="00F872A2" w:rsidRDefault="00292A99" w:rsidP="00FB2FAB">
      <w:pPr>
        <w:spacing w:line="600" w:lineRule="exact"/>
        <w:ind w:leftChars="1400" w:left="3360"/>
        <w:rPr>
          <w:rFonts w:ascii="標楷體" w:eastAsia="標楷體" w:hAnsi="標楷體"/>
          <w:szCs w:val="24"/>
        </w:rPr>
      </w:pPr>
      <w:r w:rsidRPr="00F872A2">
        <w:rPr>
          <w:rFonts w:ascii="標楷體" w:eastAsia="標楷體" w:hAnsi="標楷體" w:hint="eastAsia"/>
          <w:szCs w:val="24"/>
        </w:rPr>
        <w:t>住</w:t>
      </w:r>
      <w:r w:rsidRPr="00F872A2">
        <w:rPr>
          <w:rFonts w:ascii="標楷體" w:eastAsia="標楷體" w:hAnsi="標楷體"/>
          <w:szCs w:val="24"/>
        </w:rPr>
        <w:t xml:space="preserve">      </w:t>
      </w:r>
      <w:r w:rsidRPr="00F872A2">
        <w:rPr>
          <w:rFonts w:ascii="標楷體" w:eastAsia="標楷體" w:hAnsi="標楷體" w:hint="eastAsia"/>
          <w:szCs w:val="24"/>
        </w:rPr>
        <w:t>址：新北市金山區西湖里法鼓路</w:t>
      </w:r>
      <w:r w:rsidRPr="00F872A2">
        <w:rPr>
          <w:rFonts w:ascii="標楷體" w:eastAsia="標楷體" w:hAnsi="標楷體"/>
          <w:szCs w:val="24"/>
        </w:rPr>
        <w:t>700</w:t>
      </w:r>
      <w:r w:rsidRPr="00F872A2">
        <w:rPr>
          <w:rFonts w:ascii="標楷體" w:eastAsia="標楷體" w:hAnsi="標楷體" w:hint="eastAsia"/>
          <w:szCs w:val="24"/>
        </w:rPr>
        <w:t>號</w:t>
      </w:r>
    </w:p>
    <w:p w:rsidR="00292A99" w:rsidRPr="00F872A2" w:rsidRDefault="00292A99" w:rsidP="0014611A">
      <w:pPr>
        <w:spacing w:line="600" w:lineRule="exact"/>
        <w:rPr>
          <w:rFonts w:ascii="標楷體" w:eastAsia="標楷體" w:hAnsi="標楷體"/>
          <w:szCs w:val="24"/>
        </w:rPr>
      </w:pPr>
    </w:p>
    <w:p w:rsidR="00292A99" w:rsidRPr="00F872A2" w:rsidRDefault="00292A99" w:rsidP="00FB2FAB">
      <w:pPr>
        <w:spacing w:line="600" w:lineRule="exact"/>
        <w:ind w:leftChars="1400" w:left="3360"/>
        <w:rPr>
          <w:rFonts w:ascii="標楷體" w:eastAsia="標楷體" w:hAnsi="標楷體"/>
          <w:szCs w:val="24"/>
        </w:rPr>
      </w:pPr>
      <w:r w:rsidRPr="00F872A2">
        <w:rPr>
          <w:rFonts w:ascii="標楷體" w:eastAsia="標楷體" w:hAnsi="標楷體" w:hint="eastAsia"/>
          <w:szCs w:val="24"/>
        </w:rPr>
        <w:t>乙</w:t>
      </w:r>
      <w:r w:rsidRPr="00F872A2">
        <w:rPr>
          <w:rFonts w:ascii="標楷體" w:eastAsia="標楷體" w:hAnsi="標楷體"/>
          <w:szCs w:val="24"/>
        </w:rPr>
        <w:t xml:space="preserve">      </w:t>
      </w:r>
      <w:r w:rsidRPr="00F872A2">
        <w:rPr>
          <w:rFonts w:ascii="標楷體" w:eastAsia="標楷體" w:hAnsi="標楷體" w:hint="eastAsia"/>
          <w:szCs w:val="24"/>
        </w:rPr>
        <w:t>方：</w:t>
      </w:r>
      <w:r w:rsidRPr="00F872A2">
        <w:rPr>
          <w:rFonts w:ascii="標楷體" w:eastAsia="標楷體" w:hAnsi="標楷體" w:hint="eastAsia"/>
          <w:b/>
          <w:color w:val="0000FF"/>
          <w:spacing w:val="10"/>
          <w:szCs w:val="24"/>
        </w:rPr>
        <w:t>○○○</w:t>
      </w:r>
    </w:p>
    <w:p w:rsidR="00292A99" w:rsidRPr="00F872A2" w:rsidRDefault="00292A99" w:rsidP="00FB2FAB">
      <w:pPr>
        <w:spacing w:line="600" w:lineRule="exact"/>
        <w:ind w:leftChars="1400" w:left="3360"/>
        <w:rPr>
          <w:rFonts w:ascii="標楷體" w:eastAsia="標楷體" w:hAnsi="標楷體"/>
          <w:szCs w:val="24"/>
        </w:rPr>
      </w:pPr>
      <w:r w:rsidRPr="00F872A2">
        <w:rPr>
          <w:rFonts w:ascii="標楷體" w:eastAsia="標楷體" w:hAnsi="標楷體" w:hint="eastAsia"/>
          <w:szCs w:val="24"/>
        </w:rPr>
        <w:t>住</w:t>
      </w:r>
      <w:r w:rsidRPr="00F872A2">
        <w:rPr>
          <w:rFonts w:ascii="標楷體" w:eastAsia="標楷體" w:hAnsi="標楷體"/>
          <w:szCs w:val="24"/>
        </w:rPr>
        <w:t xml:space="preserve">      </w:t>
      </w:r>
      <w:r w:rsidRPr="00F872A2">
        <w:rPr>
          <w:rFonts w:ascii="標楷體" w:eastAsia="標楷體" w:hAnsi="標楷體" w:hint="eastAsia"/>
          <w:szCs w:val="24"/>
        </w:rPr>
        <w:t>址：</w:t>
      </w:r>
      <w:r w:rsidRPr="00F872A2">
        <w:rPr>
          <w:rFonts w:ascii="標楷體" w:eastAsia="標楷體" w:hAnsi="標楷體" w:hint="eastAsia"/>
          <w:b/>
          <w:color w:val="0000FF"/>
          <w:spacing w:val="10"/>
          <w:szCs w:val="24"/>
        </w:rPr>
        <w:t>○○○○○○○○○○○</w:t>
      </w:r>
    </w:p>
    <w:p w:rsidR="00292A99" w:rsidRPr="00F872A2" w:rsidRDefault="00292A99" w:rsidP="00F872A2">
      <w:pPr>
        <w:spacing w:line="240" w:lineRule="atLeast"/>
        <w:ind w:firstLineChars="1715" w:firstLine="4463"/>
        <w:rPr>
          <w:rFonts w:ascii="標楷體" w:eastAsia="標楷體" w:hAnsi="標楷體"/>
          <w:color w:val="0000FF"/>
          <w:szCs w:val="24"/>
        </w:rPr>
      </w:pPr>
      <w:r w:rsidRPr="00F872A2">
        <w:rPr>
          <w:rFonts w:ascii="標楷體" w:eastAsia="標楷體" w:hAnsi="標楷體" w:hint="eastAsia"/>
          <w:b/>
          <w:color w:val="0000FF"/>
          <w:spacing w:val="10"/>
          <w:szCs w:val="24"/>
        </w:rPr>
        <w:t>○○○</w:t>
      </w:r>
    </w:p>
    <w:p w:rsidR="00292A99" w:rsidRPr="00F872A2" w:rsidRDefault="00292A99" w:rsidP="00FB2FAB">
      <w:pPr>
        <w:spacing w:line="600" w:lineRule="exact"/>
        <w:ind w:leftChars="1400" w:left="3360"/>
        <w:rPr>
          <w:rFonts w:ascii="標楷體" w:eastAsia="標楷體" w:hAnsi="標楷體"/>
          <w:szCs w:val="24"/>
        </w:rPr>
      </w:pPr>
      <w:r w:rsidRPr="00F872A2">
        <w:rPr>
          <w:rFonts w:ascii="標楷體" w:eastAsia="標楷體" w:hAnsi="標楷體" w:hint="eastAsia"/>
          <w:szCs w:val="24"/>
        </w:rPr>
        <w:t>身分證字號：</w:t>
      </w:r>
      <w:r w:rsidRPr="00F872A2">
        <w:rPr>
          <w:rFonts w:ascii="標楷體" w:eastAsia="標楷體" w:hAnsi="標楷體" w:hint="eastAsia"/>
          <w:b/>
          <w:color w:val="0000FF"/>
          <w:spacing w:val="10"/>
          <w:szCs w:val="24"/>
        </w:rPr>
        <w:t>○○○○○○</w:t>
      </w:r>
    </w:p>
    <w:p w:rsidR="00292A99" w:rsidRPr="00F872A2" w:rsidRDefault="00292A99" w:rsidP="00FB2FAB">
      <w:pPr>
        <w:snapToGrid w:val="0"/>
        <w:spacing w:line="500" w:lineRule="exact"/>
        <w:ind w:rightChars="22" w:right="53"/>
        <w:jc w:val="center"/>
        <w:rPr>
          <w:rFonts w:ascii="標楷體" w:eastAsia="標楷體" w:hAnsi="標楷體"/>
          <w:spacing w:val="10"/>
          <w:szCs w:val="24"/>
        </w:rPr>
      </w:pPr>
      <w:r w:rsidRPr="00F872A2">
        <w:rPr>
          <w:rFonts w:ascii="標楷體" w:eastAsia="標楷體" w:hAnsi="標楷體" w:hint="eastAsia"/>
          <w:spacing w:val="10"/>
          <w:szCs w:val="24"/>
        </w:rPr>
        <w:t>中</w:t>
      </w:r>
      <w:r w:rsidRPr="00F872A2">
        <w:rPr>
          <w:rFonts w:ascii="標楷體" w:eastAsia="標楷體" w:hAnsi="標楷體"/>
          <w:spacing w:val="10"/>
          <w:szCs w:val="24"/>
        </w:rPr>
        <w:t xml:space="preserve">   </w:t>
      </w:r>
      <w:r w:rsidRPr="00F872A2">
        <w:rPr>
          <w:rFonts w:ascii="標楷體" w:eastAsia="標楷體" w:hAnsi="標楷體" w:hint="eastAsia"/>
          <w:spacing w:val="10"/>
          <w:szCs w:val="24"/>
        </w:rPr>
        <w:t>華</w:t>
      </w:r>
      <w:r w:rsidRPr="00F872A2">
        <w:rPr>
          <w:rFonts w:ascii="標楷體" w:eastAsia="標楷體" w:hAnsi="標楷體"/>
          <w:spacing w:val="10"/>
          <w:szCs w:val="24"/>
        </w:rPr>
        <w:t xml:space="preserve">   </w:t>
      </w:r>
      <w:r w:rsidRPr="00F872A2">
        <w:rPr>
          <w:rFonts w:ascii="標楷體" w:eastAsia="標楷體" w:hAnsi="標楷體" w:hint="eastAsia"/>
          <w:spacing w:val="10"/>
          <w:szCs w:val="24"/>
        </w:rPr>
        <w:t>民</w:t>
      </w:r>
      <w:r w:rsidRPr="00F872A2">
        <w:rPr>
          <w:rFonts w:ascii="標楷體" w:eastAsia="標楷體" w:hAnsi="標楷體"/>
          <w:spacing w:val="10"/>
          <w:szCs w:val="24"/>
        </w:rPr>
        <w:t xml:space="preserve">   </w:t>
      </w:r>
      <w:r w:rsidRPr="00F872A2">
        <w:rPr>
          <w:rFonts w:ascii="標楷體" w:eastAsia="標楷體" w:hAnsi="標楷體" w:hint="eastAsia"/>
          <w:spacing w:val="10"/>
          <w:szCs w:val="24"/>
        </w:rPr>
        <w:t>國</w:t>
      </w:r>
      <w:r w:rsidRPr="00F872A2">
        <w:rPr>
          <w:rFonts w:ascii="標楷體" w:eastAsia="標楷體" w:hAnsi="標楷體"/>
          <w:spacing w:val="10"/>
          <w:szCs w:val="24"/>
        </w:rPr>
        <w:t xml:space="preserve">        </w:t>
      </w:r>
      <w:r w:rsidRPr="00F872A2">
        <w:rPr>
          <w:rFonts w:ascii="標楷體" w:eastAsia="標楷體" w:hAnsi="標楷體" w:hint="eastAsia"/>
          <w:spacing w:val="10"/>
          <w:szCs w:val="24"/>
        </w:rPr>
        <w:t>年</w:t>
      </w:r>
      <w:r w:rsidRPr="00F872A2">
        <w:rPr>
          <w:rFonts w:ascii="標楷體" w:eastAsia="標楷體" w:hAnsi="標楷體"/>
          <w:spacing w:val="10"/>
          <w:szCs w:val="24"/>
        </w:rPr>
        <w:t xml:space="preserve">        </w:t>
      </w:r>
      <w:r w:rsidRPr="00F872A2">
        <w:rPr>
          <w:rFonts w:ascii="標楷體" w:eastAsia="標楷體" w:hAnsi="標楷體" w:hint="eastAsia"/>
          <w:spacing w:val="10"/>
          <w:szCs w:val="24"/>
        </w:rPr>
        <w:t>月</w:t>
      </w:r>
      <w:r w:rsidRPr="00F872A2">
        <w:rPr>
          <w:rFonts w:ascii="標楷體" w:eastAsia="標楷體" w:hAnsi="標楷體"/>
          <w:spacing w:val="10"/>
          <w:szCs w:val="24"/>
        </w:rPr>
        <w:t xml:space="preserve">       </w:t>
      </w:r>
      <w:r w:rsidRPr="00F872A2">
        <w:rPr>
          <w:rFonts w:ascii="標楷體" w:eastAsia="標楷體" w:hAnsi="標楷體" w:hint="eastAsia"/>
          <w:spacing w:val="10"/>
          <w:szCs w:val="24"/>
        </w:rPr>
        <w:t>日</w:t>
      </w:r>
    </w:p>
    <w:p w:rsidR="00292A99" w:rsidRPr="00F872A2" w:rsidRDefault="00292A99" w:rsidP="001A5E61">
      <w:pPr>
        <w:pStyle w:val="Default"/>
        <w:spacing w:line="240" w:lineRule="atLeast"/>
        <w:jc w:val="center"/>
      </w:pPr>
    </w:p>
    <w:tbl>
      <w:tblPr>
        <w:tblpPr w:leftFromText="180" w:rightFromText="180" w:vertAnchor="text" w:horzAnchor="page" w:tblpX="10485" w:tblpY="-5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2"/>
      </w:tblGrid>
      <w:tr w:rsidR="00292A99" w:rsidRPr="00F872A2" w:rsidTr="00AD0B91">
        <w:trPr>
          <w:cantSplit/>
          <w:trHeight w:val="1134"/>
        </w:trPr>
        <w:tc>
          <w:tcPr>
            <w:tcW w:w="572" w:type="dxa"/>
            <w:textDirection w:val="tbRlV"/>
            <w:vAlign w:val="center"/>
          </w:tcPr>
          <w:p w:rsidR="00292A99" w:rsidRPr="00F872A2" w:rsidRDefault="00292A99" w:rsidP="00FB2FAB">
            <w:pPr>
              <w:snapToGrid w:val="0"/>
              <w:spacing w:line="240" w:lineRule="atLeast"/>
              <w:ind w:left="113" w:rightChars="22" w:right="53"/>
              <w:jc w:val="center"/>
              <w:rPr>
                <w:rFonts w:ascii="標楷體" w:eastAsia="標楷體" w:hAnsi="標楷體"/>
                <w:spacing w:val="10"/>
                <w:szCs w:val="24"/>
              </w:rPr>
            </w:pPr>
            <w:r w:rsidRPr="00F872A2">
              <w:rPr>
                <w:rFonts w:ascii="標楷體" w:eastAsia="標楷體" w:hAnsi="標楷體" w:hint="eastAsia"/>
                <w:spacing w:val="10"/>
                <w:szCs w:val="24"/>
              </w:rPr>
              <w:t>附件</w:t>
            </w:r>
          </w:p>
        </w:tc>
      </w:tr>
    </w:tbl>
    <w:p w:rsidR="00292A99" w:rsidRPr="00F872A2" w:rsidRDefault="00292A99" w:rsidP="00AD0B91">
      <w:pPr>
        <w:pStyle w:val="Default"/>
        <w:spacing w:line="240" w:lineRule="atLeast"/>
        <w:jc w:val="center"/>
        <w:rPr>
          <w:rFonts w:hAnsi="標楷體"/>
        </w:rPr>
      </w:pPr>
      <w:r w:rsidRPr="00F872A2">
        <w:rPr>
          <w:rFonts w:hAnsi="標楷體" w:hint="eastAsia"/>
          <w:b/>
          <w:spacing w:val="10"/>
        </w:rPr>
        <w:t>甲、乙雙方議定事項備註</w:t>
      </w:r>
    </w:p>
    <w:p w:rsidR="00292A99" w:rsidRPr="00F872A2" w:rsidRDefault="00292A99" w:rsidP="00AD0B91">
      <w:pPr>
        <w:pStyle w:val="Default"/>
        <w:spacing w:line="240" w:lineRule="atLeast"/>
        <w:jc w:val="center"/>
        <w:rPr>
          <w:rFonts w:hAnsi="標楷體"/>
        </w:rPr>
      </w:pPr>
      <w:r w:rsidRPr="00F872A2">
        <w:rPr>
          <w:rFonts w:hAnsi="標楷體"/>
          <w:color w:val="0000FF"/>
          <w:spacing w:val="10"/>
        </w:rPr>
        <w:t>(</w:t>
      </w:r>
      <w:r w:rsidRPr="00F872A2">
        <w:rPr>
          <w:rFonts w:hAnsi="標楷體" w:hint="eastAsia"/>
          <w:color w:val="0000FF"/>
          <w:spacing w:val="10"/>
        </w:rPr>
        <w:t>部分工時工作者適用</w:t>
      </w:r>
      <w:r w:rsidRPr="00F872A2">
        <w:rPr>
          <w:rFonts w:hAnsi="標楷體"/>
          <w:color w:val="0000FF"/>
          <w:spacing w:val="10"/>
        </w:rPr>
        <w:t>)</w:t>
      </w:r>
    </w:p>
    <w:p w:rsidR="00292A99" w:rsidRPr="00F872A2" w:rsidRDefault="00292A99" w:rsidP="00FB2FAB">
      <w:pPr>
        <w:snapToGrid w:val="0"/>
        <w:spacing w:line="240" w:lineRule="atLeast"/>
        <w:ind w:rightChars="22" w:right="53"/>
        <w:jc w:val="center"/>
        <w:rPr>
          <w:rFonts w:ascii="標楷體" w:eastAsia="標楷體" w:hAnsi="標楷體"/>
          <w:b/>
          <w:spacing w:val="10"/>
          <w:szCs w:val="24"/>
        </w:rPr>
      </w:pPr>
    </w:p>
    <w:p w:rsidR="00F872A2" w:rsidRPr="00F872A2" w:rsidRDefault="00292A99" w:rsidP="00AD0B91">
      <w:pPr>
        <w:snapToGrid w:val="0"/>
        <w:spacing w:line="240" w:lineRule="atLeast"/>
        <w:rPr>
          <w:rFonts w:ascii="標楷體" w:eastAsia="標楷體" w:hAnsi="標楷體"/>
          <w:b/>
          <w:spacing w:val="10"/>
          <w:szCs w:val="24"/>
        </w:rPr>
      </w:pPr>
      <w:r w:rsidRPr="00F872A2">
        <w:rPr>
          <w:rFonts w:ascii="標楷體" w:eastAsia="標楷體" w:hAnsi="標楷體" w:hint="eastAsia"/>
          <w:b/>
          <w:spacing w:val="10"/>
          <w:szCs w:val="24"/>
        </w:rPr>
        <w:t>一、乙方特別休假時數計算</w:t>
      </w:r>
      <w:r w:rsidR="00F872A2">
        <w:rPr>
          <w:rFonts w:ascii="標楷體" w:eastAsia="標楷體" w:hAnsi="標楷體" w:hint="eastAsia"/>
          <w:b/>
          <w:spacing w:val="10"/>
          <w:szCs w:val="24"/>
        </w:rPr>
        <w:t>：</w:t>
      </w:r>
      <w:r w:rsidR="00F872A2" w:rsidRPr="00F872A2">
        <w:rPr>
          <w:rFonts w:ascii="標楷體" w:eastAsia="標楷體" w:hAnsi="標楷體" w:hint="eastAsia"/>
          <w:b/>
          <w:spacing w:val="10"/>
          <w:szCs w:val="24"/>
        </w:rPr>
        <w:t xml:space="preserve"> </w:t>
      </w:r>
      <w:r w:rsidR="00F872A2">
        <w:rPr>
          <w:rFonts w:ascii="標楷體" w:eastAsia="標楷體" w:hAnsi="標楷體" w:hint="eastAsia"/>
          <w:b/>
          <w:spacing w:val="10"/>
          <w:szCs w:val="24"/>
        </w:rPr>
        <w:t>按到職日數比例計算</w:t>
      </w:r>
    </w:p>
    <w:p w:rsidR="00292A99" w:rsidRPr="00F872A2" w:rsidRDefault="00292A99" w:rsidP="00AD0B91">
      <w:pPr>
        <w:snapToGrid w:val="0"/>
        <w:spacing w:line="240" w:lineRule="atLeast"/>
        <w:rPr>
          <w:rFonts w:ascii="標楷體" w:eastAsia="標楷體" w:hAnsi="標楷體"/>
          <w:szCs w:val="24"/>
        </w:rPr>
      </w:pPr>
    </w:p>
    <w:p w:rsidR="00292A99" w:rsidRPr="00F872A2" w:rsidRDefault="00292A99" w:rsidP="00AD0B91">
      <w:pPr>
        <w:spacing w:line="240" w:lineRule="atLeast"/>
        <w:rPr>
          <w:rFonts w:ascii="標楷體" w:eastAsia="標楷體" w:hAnsi="標楷體"/>
          <w:b/>
          <w:szCs w:val="24"/>
        </w:rPr>
      </w:pPr>
      <w:r w:rsidRPr="00F872A2">
        <w:rPr>
          <w:rFonts w:ascii="標楷體" w:eastAsia="標楷體" w:hAnsi="標楷體" w:hint="eastAsia"/>
          <w:b/>
          <w:spacing w:val="10"/>
          <w:szCs w:val="24"/>
        </w:rPr>
        <w:t>二、乙方</w:t>
      </w:r>
      <w:r w:rsidRPr="00F872A2">
        <w:rPr>
          <w:rFonts w:ascii="標楷體" w:eastAsia="標楷體" w:hAnsi="標楷體" w:hint="eastAsia"/>
          <w:b/>
          <w:szCs w:val="24"/>
        </w:rPr>
        <w:t>婚、喪、事、病假</w:t>
      </w:r>
      <w:r w:rsidRPr="00F872A2">
        <w:rPr>
          <w:rFonts w:ascii="標楷體" w:eastAsia="標楷體" w:hAnsi="標楷體" w:hint="eastAsia"/>
          <w:b/>
          <w:spacing w:val="10"/>
          <w:szCs w:val="24"/>
        </w:rPr>
        <w:t>日數計算</w:t>
      </w:r>
      <w:r w:rsidR="00F872A2">
        <w:rPr>
          <w:rFonts w:ascii="標楷體" w:eastAsia="標楷體" w:hAnsi="標楷體" w:hint="eastAsia"/>
          <w:b/>
          <w:spacing w:val="10"/>
          <w:szCs w:val="24"/>
        </w:rPr>
        <w:t>：按到職日數比例計算</w:t>
      </w:r>
    </w:p>
    <w:p w:rsidR="00292A99" w:rsidRPr="00F872A2" w:rsidRDefault="00292A99" w:rsidP="00AD0B91">
      <w:pPr>
        <w:snapToGrid w:val="0"/>
        <w:spacing w:line="240" w:lineRule="atLeast"/>
        <w:rPr>
          <w:rFonts w:ascii="標楷體" w:eastAsia="標楷體" w:hAnsi="標楷體"/>
          <w:b/>
          <w:spacing w:val="10"/>
          <w:szCs w:val="24"/>
        </w:rPr>
      </w:pPr>
    </w:p>
    <w:p w:rsidR="00292A99" w:rsidRPr="00F872A2" w:rsidRDefault="00292A99" w:rsidP="00AD0B91">
      <w:pPr>
        <w:snapToGrid w:val="0"/>
        <w:spacing w:line="240" w:lineRule="atLeast"/>
        <w:rPr>
          <w:rFonts w:ascii="標楷體" w:eastAsia="標楷體" w:hAnsi="標楷體"/>
          <w:b/>
          <w:spacing w:val="10"/>
          <w:szCs w:val="24"/>
        </w:rPr>
      </w:pPr>
      <w:r w:rsidRPr="00F872A2">
        <w:rPr>
          <w:rFonts w:ascii="標楷體" w:eastAsia="標楷體" w:hAnsi="標楷體" w:hint="eastAsia"/>
          <w:b/>
          <w:spacing w:val="10"/>
          <w:szCs w:val="24"/>
        </w:rPr>
        <w:t>三、乙方</w:t>
      </w:r>
      <w:r w:rsidRPr="00F872A2">
        <w:rPr>
          <w:rFonts w:ascii="標楷體" w:eastAsia="標楷體" w:hAnsi="標楷體" w:hint="eastAsia"/>
          <w:b/>
          <w:szCs w:val="24"/>
        </w:rPr>
        <w:t>福利</w:t>
      </w:r>
      <w:r w:rsidR="00F872A2">
        <w:rPr>
          <w:rFonts w:ascii="標楷體" w:eastAsia="標楷體" w:hAnsi="標楷體" w:hint="eastAsia"/>
          <w:b/>
          <w:szCs w:val="24"/>
        </w:rPr>
        <w:t>：</w:t>
      </w:r>
    </w:p>
    <w:p w:rsidR="00292A99" w:rsidRPr="00F872A2" w:rsidRDefault="00292A99" w:rsidP="00AD0B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tLeast"/>
        <w:textAlignment w:val="auto"/>
        <w:rPr>
          <w:rFonts w:ascii="細明體" w:eastAsia="細明體" w:hAnsi="細明體" w:cs="細明體"/>
          <w:color w:val="000000"/>
          <w:szCs w:val="24"/>
        </w:rPr>
      </w:pPr>
    </w:p>
    <w:p w:rsidR="00292A99" w:rsidRPr="00F872A2" w:rsidRDefault="00292A99" w:rsidP="00AD0B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tLeast"/>
        <w:textAlignment w:val="auto"/>
        <w:rPr>
          <w:rFonts w:ascii="標楷體" w:eastAsia="標楷體" w:hAnsi="標楷體" w:cs="細明體"/>
          <w:b/>
          <w:color w:val="000000"/>
          <w:szCs w:val="24"/>
        </w:rPr>
      </w:pPr>
      <w:r w:rsidRPr="00F872A2">
        <w:rPr>
          <w:rFonts w:ascii="標楷體" w:eastAsia="標楷體" w:hAnsi="標楷體" w:cs="細明體" w:hint="eastAsia"/>
          <w:b/>
          <w:color w:val="000000"/>
          <w:szCs w:val="24"/>
        </w:rPr>
        <w:t>四</w:t>
      </w:r>
      <w:r w:rsidRPr="00F872A2">
        <w:rPr>
          <w:rFonts w:ascii="標楷體" w:eastAsia="標楷體" w:hAnsi="標楷體" w:hint="eastAsia"/>
          <w:b/>
          <w:spacing w:val="10"/>
          <w:szCs w:val="24"/>
        </w:rPr>
        <w:t>、</w:t>
      </w:r>
      <w:r w:rsidRPr="00F872A2">
        <w:rPr>
          <w:rFonts w:ascii="標楷體" w:eastAsia="標楷體" w:hAnsi="標楷體" w:cs="細明體" w:hint="eastAsia"/>
          <w:b/>
          <w:color w:val="000000"/>
          <w:szCs w:val="24"/>
        </w:rPr>
        <w:t>僱用部分時間工作勞工應行注意事項</w:t>
      </w:r>
      <w:r w:rsidRPr="00F872A2">
        <w:rPr>
          <w:rFonts w:ascii="標楷體" w:eastAsia="標楷體" w:hAnsi="標楷體" w:hint="eastAsia"/>
          <w:b/>
          <w:color w:val="FF0000"/>
          <w:spacing w:val="10"/>
          <w:szCs w:val="24"/>
        </w:rPr>
        <w:t>第</w:t>
      </w:r>
      <w:r w:rsidRPr="00F872A2">
        <w:rPr>
          <w:rFonts w:ascii="標楷體" w:eastAsia="標楷體" w:hAnsi="標楷體"/>
          <w:b/>
          <w:color w:val="FF0000"/>
          <w:spacing w:val="10"/>
          <w:szCs w:val="24"/>
        </w:rPr>
        <w:t>6</w:t>
      </w:r>
      <w:r w:rsidRPr="00F872A2">
        <w:rPr>
          <w:rFonts w:ascii="標楷體" w:eastAsia="標楷體" w:hAnsi="標楷體" w:hint="eastAsia"/>
          <w:b/>
          <w:color w:val="FF0000"/>
          <w:spacing w:val="10"/>
          <w:szCs w:val="24"/>
        </w:rPr>
        <w:t>點第</w:t>
      </w:r>
      <w:r w:rsidRPr="00F872A2">
        <w:rPr>
          <w:rFonts w:ascii="標楷體" w:eastAsia="標楷體" w:hAnsi="標楷體"/>
          <w:b/>
          <w:color w:val="FF0000"/>
          <w:spacing w:val="10"/>
          <w:szCs w:val="24"/>
        </w:rPr>
        <w:t>3</w:t>
      </w:r>
      <w:r w:rsidRPr="00F872A2">
        <w:rPr>
          <w:rFonts w:ascii="標楷體" w:eastAsia="標楷體" w:hAnsi="標楷體" w:hint="eastAsia"/>
          <w:b/>
          <w:color w:val="FF0000"/>
          <w:spacing w:val="10"/>
          <w:szCs w:val="24"/>
        </w:rPr>
        <w:t>款規定條文</w:t>
      </w:r>
    </w:p>
    <w:p w:rsidR="00292A99" w:rsidRPr="00F872A2" w:rsidRDefault="00292A99" w:rsidP="00AD0B91">
      <w:pPr>
        <w:pStyle w:val="HTML"/>
        <w:shd w:val="clear" w:color="auto" w:fill="FFFFFF"/>
        <w:spacing w:line="240" w:lineRule="atLeast"/>
        <w:rPr>
          <w:rFonts w:ascii="標楷體" w:eastAsia="標楷體" w:hAnsi="標楷體"/>
          <w:color w:val="000000"/>
        </w:rPr>
      </w:pPr>
      <w:r w:rsidRPr="00F872A2">
        <w:rPr>
          <w:rFonts w:ascii="標楷體" w:eastAsia="標楷體" w:hAnsi="標楷體" w:hint="eastAsia"/>
          <w:color w:val="000000"/>
        </w:rPr>
        <w:t>三、例假、休息日、休假、請假等相關權益</w:t>
      </w:r>
    </w:p>
    <w:p w:rsidR="00292A99" w:rsidRPr="00F872A2" w:rsidRDefault="00292A99" w:rsidP="00F872A2">
      <w:pPr>
        <w:pStyle w:val="HTML"/>
        <w:shd w:val="clear" w:color="auto" w:fill="FFFFFF"/>
        <w:spacing w:line="240" w:lineRule="atLeast"/>
        <w:ind w:left="960" w:hangingChars="400" w:hanging="960"/>
        <w:rPr>
          <w:rFonts w:ascii="標楷體" w:eastAsia="標楷體" w:hAnsi="標楷體"/>
          <w:color w:val="000000"/>
        </w:rPr>
      </w:pPr>
      <w:r w:rsidRPr="00F872A2">
        <w:rPr>
          <w:rFonts w:ascii="標楷體" w:eastAsia="標楷體" w:hAnsi="標楷體"/>
          <w:color w:val="000000"/>
        </w:rPr>
        <w:t xml:space="preserve">  </w:t>
      </w:r>
      <w:r w:rsidRPr="00F872A2">
        <w:rPr>
          <w:rFonts w:ascii="標楷體" w:eastAsia="標楷體" w:hAnsi="標楷體" w:hint="eastAsia"/>
          <w:color w:val="000000"/>
        </w:rPr>
        <w:t>（一）勞工每</w:t>
      </w:r>
      <w:r w:rsidRPr="00F872A2">
        <w:rPr>
          <w:rFonts w:ascii="標楷體" w:eastAsia="標楷體" w:hAnsi="標楷體"/>
          <w:color w:val="000000"/>
        </w:rPr>
        <w:t>7</w:t>
      </w:r>
      <w:r w:rsidRPr="00F872A2">
        <w:rPr>
          <w:rFonts w:ascii="標楷體" w:eastAsia="標楷體" w:hAnsi="標楷體" w:hint="eastAsia"/>
          <w:color w:val="000000"/>
        </w:rPr>
        <w:t>日中應有</w:t>
      </w:r>
      <w:r w:rsidRPr="00F872A2">
        <w:rPr>
          <w:rFonts w:ascii="標楷體" w:eastAsia="標楷體" w:hAnsi="標楷體"/>
          <w:color w:val="000000"/>
        </w:rPr>
        <w:t>2</w:t>
      </w:r>
      <w:r w:rsidRPr="00F872A2">
        <w:rPr>
          <w:rFonts w:ascii="標楷體" w:eastAsia="標楷體" w:hAnsi="標楷體" w:hint="eastAsia"/>
          <w:color w:val="000000"/>
        </w:rPr>
        <w:t>日之休息，其中</w:t>
      </w:r>
      <w:r w:rsidRPr="00F872A2">
        <w:rPr>
          <w:rFonts w:ascii="標楷體" w:eastAsia="標楷體" w:hAnsi="標楷體"/>
          <w:color w:val="000000"/>
        </w:rPr>
        <w:t>1</w:t>
      </w:r>
      <w:r w:rsidRPr="00F872A2">
        <w:rPr>
          <w:rFonts w:ascii="標楷體" w:eastAsia="標楷體" w:hAnsi="標楷體" w:hint="eastAsia"/>
          <w:color w:val="000000"/>
        </w:rPr>
        <w:t>日為例假，</w:t>
      </w:r>
      <w:r w:rsidRPr="00F872A2">
        <w:rPr>
          <w:rFonts w:ascii="標楷體" w:eastAsia="標楷體" w:hAnsi="標楷體"/>
          <w:color w:val="000000"/>
        </w:rPr>
        <w:t>1</w:t>
      </w:r>
      <w:r w:rsidRPr="00F872A2">
        <w:rPr>
          <w:rFonts w:ascii="標楷體" w:eastAsia="標楷體" w:hAnsi="標楷體" w:hint="eastAsia"/>
          <w:color w:val="000000"/>
        </w:rPr>
        <w:t>日為休息日，工資照給；按時計酬者，勞雇雙方議定以不低於基本工資每小時工資額，除另有約定外，得不另行加給例假日及休息日照給之工資。</w:t>
      </w:r>
    </w:p>
    <w:p w:rsidR="00292A99" w:rsidRPr="00F872A2" w:rsidRDefault="00292A99" w:rsidP="00F872A2">
      <w:pPr>
        <w:pStyle w:val="HTML"/>
        <w:shd w:val="clear" w:color="auto" w:fill="FFFFFF"/>
        <w:spacing w:line="240" w:lineRule="atLeast"/>
        <w:ind w:left="960" w:hangingChars="400" w:hanging="960"/>
        <w:rPr>
          <w:rFonts w:ascii="標楷體" w:eastAsia="標楷體" w:hAnsi="標楷體"/>
          <w:color w:val="000000"/>
        </w:rPr>
      </w:pPr>
      <w:r w:rsidRPr="00F872A2">
        <w:rPr>
          <w:rFonts w:ascii="標楷體" w:eastAsia="標楷體" w:hAnsi="標楷體"/>
          <w:color w:val="000000"/>
        </w:rPr>
        <w:t xml:space="preserve">  </w:t>
      </w:r>
      <w:r w:rsidRPr="00F872A2">
        <w:rPr>
          <w:rFonts w:ascii="標楷體" w:eastAsia="標楷體" w:hAnsi="標楷體" w:hint="eastAsia"/>
          <w:color w:val="000000"/>
        </w:rPr>
        <w:t>（二）內政部所定應放假之紀念日、節日、勞動節及其他中央主管機關指定應放假之日，均應休假，工資庭、由雇主照給。雇主經徵得勞工同意於休假日工作者，工資應加倍發給。但得由勞雇雙方協商將休假日與其他工作日對調實施放假。</w:t>
      </w:r>
    </w:p>
    <w:p w:rsidR="00292A99" w:rsidRPr="00F872A2" w:rsidRDefault="00292A99" w:rsidP="00F872A2">
      <w:pPr>
        <w:pStyle w:val="HTML"/>
        <w:shd w:val="clear" w:color="auto" w:fill="FFFFFF"/>
        <w:spacing w:line="240" w:lineRule="atLeast"/>
        <w:ind w:left="960" w:hangingChars="400" w:hanging="960"/>
        <w:rPr>
          <w:rFonts w:ascii="標楷體" w:eastAsia="標楷體" w:hAnsi="標楷體"/>
          <w:color w:val="000000"/>
        </w:rPr>
      </w:pPr>
      <w:r w:rsidRPr="00F872A2">
        <w:rPr>
          <w:rFonts w:ascii="標楷體" w:eastAsia="標楷體" w:hAnsi="標楷體"/>
          <w:color w:val="000000"/>
        </w:rPr>
        <w:t xml:space="preserve">  </w:t>
      </w:r>
      <w:r w:rsidRPr="00F872A2">
        <w:rPr>
          <w:rFonts w:ascii="標楷體" w:eastAsia="標楷體" w:hAnsi="標楷體" w:hint="eastAsia"/>
          <w:color w:val="000000"/>
        </w:rPr>
        <w:t>（三）特別休假依勞動基準法第</w:t>
      </w:r>
      <w:r w:rsidRPr="00F872A2">
        <w:rPr>
          <w:rFonts w:ascii="標楷體" w:eastAsia="標楷體" w:hAnsi="標楷體"/>
          <w:color w:val="000000"/>
        </w:rPr>
        <w:t>38</w:t>
      </w:r>
      <w:r w:rsidRPr="00F872A2">
        <w:rPr>
          <w:rFonts w:ascii="標楷體" w:eastAsia="標楷體" w:hAnsi="標楷體" w:hint="eastAsia"/>
          <w:color w:val="000000"/>
        </w:rPr>
        <w:t>條規定辦理。其休假期日由勞工排定之，年度可休特別休假日寄數，得參考下列方式比例計給之：</w:t>
      </w:r>
    </w:p>
    <w:p w:rsidR="00292A99" w:rsidRPr="00F872A2" w:rsidRDefault="00292A99" w:rsidP="00F872A2">
      <w:pPr>
        <w:pStyle w:val="HTML"/>
        <w:shd w:val="clear" w:color="auto" w:fill="FFFFFF"/>
        <w:spacing w:line="240" w:lineRule="atLeast"/>
        <w:ind w:left="960" w:hangingChars="400" w:hanging="960"/>
        <w:rPr>
          <w:rFonts w:ascii="標楷體" w:eastAsia="標楷體" w:hAnsi="標楷體"/>
          <w:color w:val="000000"/>
        </w:rPr>
      </w:pPr>
      <w:r w:rsidRPr="00F872A2">
        <w:rPr>
          <w:rFonts w:ascii="標楷體" w:eastAsia="標楷體" w:hAnsi="標楷體"/>
          <w:color w:val="000000"/>
        </w:rPr>
        <w:t xml:space="preserve">        </w:t>
      </w:r>
      <w:r w:rsidRPr="00F872A2">
        <w:rPr>
          <w:rFonts w:ascii="標楷體" w:eastAsia="標楷體" w:hAnsi="標楷體" w:hint="eastAsia"/>
          <w:color w:val="000000"/>
        </w:rPr>
        <w:t>部分工時勞工工作年資滿</w:t>
      </w:r>
      <w:r w:rsidRPr="00F872A2">
        <w:rPr>
          <w:rFonts w:ascii="標楷體" w:eastAsia="標楷體" w:hAnsi="標楷體"/>
          <w:color w:val="000000"/>
        </w:rPr>
        <w:t>6</w:t>
      </w:r>
      <w:r w:rsidRPr="00F872A2">
        <w:rPr>
          <w:rFonts w:ascii="標楷體" w:eastAsia="標楷體" w:hAnsi="標楷體" w:hint="eastAsia"/>
          <w:color w:val="000000"/>
        </w:rPr>
        <w:t>個月以上未滿</w:t>
      </w:r>
      <w:r w:rsidRPr="00F872A2">
        <w:rPr>
          <w:rFonts w:ascii="標楷體" w:eastAsia="標楷體" w:hAnsi="標楷體"/>
          <w:color w:val="000000"/>
        </w:rPr>
        <w:t>1</w:t>
      </w:r>
      <w:bookmarkStart w:id="2" w:name="_GoBack"/>
      <w:bookmarkEnd w:id="2"/>
      <w:r w:rsidRPr="00F872A2">
        <w:rPr>
          <w:rFonts w:ascii="標楷體" w:eastAsia="標楷體" w:hAnsi="標楷體" w:hint="eastAsia"/>
          <w:color w:val="000000"/>
        </w:rPr>
        <w:t>年者，自受僱當日起算，</w:t>
      </w:r>
      <w:r w:rsidRPr="00F872A2">
        <w:rPr>
          <w:rFonts w:ascii="標楷體" w:eastAsia="標楷體" w:hAnsi="標楷體"/>
          <w:color w:val="000000"/>
        </w:rPr>
        <w:t>6</w:t>
      </w:r>
      <w:r w:rsidRPr="00F872A2">
        <w:rPr>
          <w:rFonts w:ascii="標楷體" w:eastAsia="標楷體" w:hAnsi="標楷體" w:hint="eastAsia"/>
          <w:color w:val="000000"/>
        </w:rPr>
        <w:t>個月正常工作時間占全時勞工</w:t>
      </w:r>
      <w:r w:rsidRPr="00F872A2">
        <w:rPr>
          <w:rFonts w:ascii="標楷體" w:eastAsia="標楷體" w:hAnsi="標楷體"/>
          <w:color w:val="000000"/>
        </w:rPr>
        <w:t>6</w:t>
      </w:r>
      <w:r w:rsidRPr="00F872A2">
        <w:rPr>
          <w:rFonts w:ascii="標楷體" w:eastAsia="標楷體" w:hAnsi="標楷體" w:hint="eastAsia"/>
          <w:color w:val="000000"/>
        </w:rPr>
        <w:t>個月正常工作時間之比例；部分工時勞工工作年資滿</w:t>
      </w:r>
      <w:r w:rsidRPr="00F872A2">
        <w:rPr>
          <w:rFonts w:ascii="標楷體" w:eastAsia="標楷體" w:hAnsi="標楷體"/>
          <w:color w:val="000000"/>
        </w:rPr>
        <w:t xml:space="preserve"> 1</w:t>
      </w:r>
      <w:r w:rsidRPr="00F872A2">
        <w:rPr>
          <w:rFonts w:ascii="標楷體" w:eastAsia="標楷體" w:hAnsi="標楷體" w:hint="eastAsia"/>
          <w:color w:val="000000"/>
        </w:rPr>
        <w:t>年以上者，以部分工時勞工全年正常工作時間占全時勞工全年正常工作時間之比例，乘以勞動基準法第</w:t>
      </w:r>
      <w:r w:rsidRPr="00F872A2">
        <w:rPr>
          <w:rFonts w:ascii="標楷體" w:eastAsia="標楷體" w:hAnsi="標楷體"/>
          <w:color w:val="000000"/>
        </w:rPr>
        <w:t>38</w:t>
      </w:r>
      <w:r w:rsidRPr="00F872A2">
        <w:rPr>
          <w:rFonts w:ascii="標楷體" w:eastAsia="標楷體" w:hAnsi="標楷體" w:hint="eastAsia"/>
          <w:color w:val="000000"/>
        </w:rPr>
        <w:t>條所定特別休假日數計給。不足一日部分由勞雇雙方協商議定，惟不得損害勞工權益。但部分工時勞工每週工作日數與該事業單位之全日辛勞工相同，僅每日工作時數較短者，仍應依勞動基準法第</w:t>
      </w:r>
      <w:r w:rsidRPr="00F872A2">
        <w:rPr>
          <w:rFonts w:ascii="標楷體" w:eastAsia="標楷體" w:hAnsi="標楷體"/>
          <w:color w:val="000000"/>
        </w:rPr>
        <w:t>38</w:t>
      </w:r>
      <w:r w:rsidRPr="00F872A2">
        <w:rPr>
          <w:rFonts w:ascii="標楷體" w:eastAsia="標楷體" w:hAnsi="標楷體" w:hint="eastAsia"/>
          <w:color w:val="000000"/>
        </w:rPr>
        <w:t>條規定給予休假日數。</w:t>
      </w:r>
    </w:p>
    <w:p w:rsidR="00292A99" w:rsidRPr="00F872A2" w:rsidRDefault="00292A99" w:rsidP="00F872A2">
      <w:pPr>
        <w:pStyle w:val="HTML"/>
        <w:shd w:val="clear" w:color="auto" w:fill="FFFFFF"/>
        <w:spacing w:line="240" w:lineRule="atLeast"/>
        <w:ind w:left="960" w:hangingChars="400" w:hanging="960"/>
        <w:rPr>
          <w:rFonts w:ascii="標楷體" w:eastAsia="標楷體" w:hAnsi="標楷體"/>
          <w:color w:val="000000"/>
        </w:rPr>
      </w:pPr>
      <w:r w:rsidRPr="00F872A2">
        <w:rPr>
          <w:rFonts w:ascii="標楷體" w:eastAsia="標楷體" w:hAnsi="標楷體"/>
          <w:color w:val="000000"/>
        </w:rPr>
        <w:t xml:space="preserve">  </w:t>
      </w:r>
      <w:r w:rsidRPr="00F872A2">
        <w:rPr>
          <w:rFonts w:ascii="標楷體" w:eastAsia="標楷體" w:hAnsi="標楷體" w:hint="eastAsia"/>
          <w:color w:val="000000"/>
        </w:rPr>
        <w:t>（四）婚、喪、事、病假依勞工請假規則辦理，其請假之時數，得參考下列方式計給：</w:t>
      </w:r>
    </w:p>
    <w:p w:rsidR="00292A99" w:rsidRPr="00F872A2" w:rsidRDefault="00292A99" w:rsidP="00F872A2">
      <w:pPr>
        <w:pStyle w:val="HTML"/>
        <w:shd w:val="clear" w:color="auto" w:fill="FFFFFF"/>
        <w:spacing w:line="240" w:lineRule="atLeast"/>
        <w:ind w:left="960" w:hangingChars="400" w:hanging="960"/>
        <w:rPr>
          <w:rFonts w:ascii="標楷體" w:eastAsia="標楷體" w:hAnsi="標楷體"/>
          <w:color w:val="000000"/>
        </w:rPr>
      </w:pPr>
      <w:r w:rsidRPr="00F872A2">
        <w:rPr>
          <w:rFonts w:ascii="標楷體" w:eastAsia="標楷體" w:hAnsi="標楷體"/>
          <w:color w:val="000000"/>
        </w:rPr>
        <w:t xml:space="preserve">        </w:t>
      </w:r>
      <w:r w:rsidRPr="00F872A2">
        <w:rPr>
          <w:rFonts w:ascii="標楷體" w:eastAsia="標楷體" w:hAnsi="標楷體" w:hint="eastAsia"/>
          <w:color w:val="000000"/>
        </w:rPr>
        <w:t>按勞工平均每週工作時數除以</w:t>
      </w:r>
      <w:r w:rsidRPr="00F872A2">
        <w:rPr>
          <w:rFonts w:ascii="標楷體" w:eastAsia="標楷體" w:hAnsi="標楷體"/>
          <w:color w:val="000000"/>
        </w:rPr>
        <w:t>40</w:t>
      </w:r>
      <w:r w:rsidRPr="00F872A2">
        <w:rPr>
          <w:rFonts w:ascii="標楷體" w:eastAsia="標楷體" w:hAnsi="標楷體" w:hint="eastAsia"/>
          <w:color w:val="000000"/>
        </w:rPr>
        <w:t>小時乘以應給予請假日數乘以</w:t>
      </w:r>
      <w:r w:rsidRPr="00F872A2">
        <w:rPr>
          <w:rFonts w:ascii="標楷體" w:eastAsia="標楷體" w:hAnsi="標楷體"/>
          <w:color w:val="000000"/>
        </w:rPr>
        <w:t xml:space="preserve"> 8</w:t>
      </w:r>
      <w:r w:rsidRPr="00F872A2">
        <w:rPr>
          <w:rFonts w:ascii="標楷體" w:eastAsia="標楷體" w:hAnsi="標楷體" w:hint="eastAsia"/>
          <w:color w:val="000000"/>
        </w:rPr>
        <w:t>小時。</w:t>
      </w:r>
    </w:p>
    <w:p w:rsidR="00292A99" w:rsidRPr="00F872A2" w:rsidRDefault="00292A99" w:rsidP="00F872A2">
      <w:pPr>
        <w:pStyle w:val="HTML"/>
        <w:shd w:val="clear" w:color="auto" w:fill="FFFFFF"/>
        <w:spacing w:line="240" w:lineRule="atLeast"/>
        <w:ind w:left="960" w:hangingChars="400" w:hanging="960"/>
        <w:rPr>
          <w:rFonts w:ascii="標楷體" w:eastAsia="標楷體" w:hAnsi="標楷體"/>
          <w:color w:val="000000"/>
        </w:rPr>
      </w:pPr>
      <w:r w:rsidRPr="00F872A2">
        <w:rPr>
          <w:rFonts w:ascii="標楷體" w:eastAsia="標楷體" w:hAnsi="標楷體"/>
          <w:color w:val="000000"/>
        </w:rPr>
        <w:t xml:space="preserve">  </w:t>
      </w:r>
      <w:r w:rsidRPr="00F872A2">
        <w:rPr>
          <w:rFonts w:ascii="標楷體" w:eastAsia="標楷體" w:hAnsi="標楷體" w:hint="eastAsia"/>
          <w:color w:val="000000"/>
        </w:rPr>
        <w:t>（五）產假依勞動基準法第</w:t>
      </w:r>
      <w:r w:rsidRPr="00F872A2">
        <w:rPr>
          <w:rFonts w:ascii="標楷體" w:eastAsia="標楷體" w:hAnsi="標楷體"/>
          <w:color w:val="000000"/>
        </w:rPr>
        <w:t>50</w:t>
      </w:r>
      <w:r w:rsidRPr="00F872A2">
        <w:rPr>
          <w:rFonts w:ascii="標楷體" w:eastAsia="標楷體" w:hAnsi="標楷體" w:hint="eastAsia"/>
          <w:color w:val="000000"/>
        </w:rPr>
        <w:t>條及性別工作平等法第</w:t>
      </w:r>
      <w:r w:rsidRPr="00F872A2">
        <w:rPr>
          <w:rFonts w:ascii="標楷體" w:eastAsia="標楷體" w:hAnsi="標楷體"/>
          <w:color w:val="000000"/>
        </w:rPr>
        <w:t>15</w:t>
      </w:r>
      <w:r w:rsidRPr="00F872A2">
        <w:rPr>
          <w:rFonts w:ascii="標楷體" w:eastAsia="標楷體" w:hAnsi="標楷體" w:hint="eastAsia"/>
          <w:color w:val="000000"/>
        </w:rPr>
        <w:t>條規定辦理：</w:t>
      </w:r>
    </w:p>
    <w:p w:rsidR="00292A99" w:rsidRPr="00F872A2" w:rsidRDefault="00292A99" w:rsidP="00F872A2">
      <w:pPr>
        <w:pStyle w:val="HTML"/>
        <w:shd w:val="clear" w:color="auto" w:fill="FFFFFF"/>
        <w:spacing w:line="240" w:lineRule="atLeast"/>
        <w:ind w:left="1200" w:hangingChars="500" w:hanging="1200"/>
        <w:rPr>
          <w:rFonts w:ascii="標楷體" w:eastAsia="標楷體" w:hAnsi="標楷體"/>
          <w:color w:val="000000"/>
        </w:rPr>
      </w:pPr>
      <w:r w:rsidRPr="00F872A2">
        <w:rPr>
          <w:rFonts w:ascii="標楷體" w:eastAsia="標楷體" w:hAnsi="標楷體"/>
          <w:color w:val="000000"/>
        </w:rPr>
        <w:t xml:space="preserve">        1.</w:t>
      </w:r>
      <w:r w:rsidRPr="00F872A2">
        <w:rPr>
          <w:rFonts w:ascii="標楷體" w:eastAsia="標楷體" w:hAnsi="標楷體" w:hint="eastAsia"/>
          <w:color w:val="000000"/>
        </w:rPr>
        <w:t>產假旨在保護母性身體之健康，部分時間工作之女性勞工亦應享有此權利，因此仍應依勞動基準法第</w:t>
      </w:r>
      <w:r w:rsidRPr="00F872A2">
        <w:rPr>
          <w:rFonts w:ascii="標楷體" w:eastAsia="標楷體" w:hAnsi="標楷體"/>
          <w:color w:val="000000"/>
        </w:rPr>
        <w:t>50</w:t>
      </w:r>
      <w:r w:rsidRPr="00F872A2">
        <w:rPr>
          <w:rFonts w:ascii="標楷體" w:eastAsia="標楷體" w:hAnsi="標楷體" w:hint="eastAsia"/>
          <w:color w:val="000000"/>
        </w:rPr>
        <w:t>條及性別工作平等法第</w:t>
      </w:r>
      <w:r w:rsidRPr="00F872A2">
        <w:rPr>
          <w:rFonts w:ascii="標楷體" w:eastAsia="標楷體" w:hAnsi="標楷體"/>
          <w:color w:val="000000"/>
        </w:rPr>
        <w:t>15</w:t>
      </w:r>
      <w:r w:rsidRPr="00F872A2">
        <w:rPr>
          <w:rFonts w:ascii="標楷體" w:eastAsia="標楷體" w:hAnsi="標楷體" w:hint="eastAsia"/>
          <w:color w:val="000000"/>
        </w:rPr>
        <w:t>條規定，給予產假，依曆連續計算，以利母體調養恢復體力。</w:t>
      </w:r>
    </w:p>
    <w:p w:rsidR="00292A99" w:rsidRPr="00F872A2" w:rsidRDefault="00292A99" w:rsidP="00F872A2">
      <w:pPr>
        <w:pStyle w:val="HTML"/>
        <w:shd w:val="clear" w:color="auto" w:fill="FFFFFF"/>
        <w:spacing w:line="240" w:lineRule="atLeast"/>
        <w:ind w:left="1200" w:hangingChars="500" w:hanging="1200"/>
        <w:rPr>
          <w:rFonts w:ascii="標楷體" w:eastAsia="標楷體" w:hAnsi="標楷體"/>
          <w:color w:val="000000"/>
        </w:rPr>
      </w:pPr>
      <w:r w:rsidRPr="00F872A2">
        <w:rPr>
          <w:rFonts w:ascii="標楷體" w:eastAsia="標楷體" w:hAnsi="標楷體"/>
          <w:color w:val="000000"/>
        </w:rPr>
        <w:t xml:space="preserve">        2.</w:t>
      </w:r>
      <w:r w:rsidRPr="00F872A2">
        <w:rPr>
          <w:rFonts w:ascii="標楷體" w:eastAsia="標楷體" w:hAnsi="標楷體" w:hint="eastAsia"/>
          <w:color w:val="000000"/>
        </w:rPr>
        <w:t>適用勞動基準法之女性勞工，受僱工作</w:t>
      </w:r>
      <w:r w:rsidRPr="00F872A2">
        <w:rPr>
          <w:rFonts w:ascii="標楷體" w:eastAsia="標楷體" w:hAnsi="標楷體"/>
          <w:color w:val="000000"/>
        </w:rPr>
        <w:t xml:space="preserve"> 6</w:t>
      </w:r>
      <w:r w:rsidRPr="00F872A2">
        <w:rPr>
          <w:rFonts w:ascii="標楷體" w:eastAsia="標楷體" w:hAnsi="標楷體" w:hint="eastAsia"/>
          <w:color w:val="000000"/>
        </w:rPr>
        <w:t>個月以上者，產假停止工作期間工資照給；未滿</w:t>
      </w:r>
      <w:r w:rsidRPr="00F872A2">
        <w:rPr>
          <w:rFonts w:ascii="標楷體" w:eastAsia="標楷體" w:hAnsi="標楷體"/>
          <w:color w:val="000000"/>
        </w:rPr>
        <w:t>6</w:t>
      </w:r>
      <w:r w:rsidRPr="00F872A2">
        <w:rPr>
          <w:rFonts w:ascii="標楷體" w:eastAsia="標楷體" w:hAnsi="標楷體" w:hint="eastAsia"/>
          <w:color w:val="000000"/>
        </w:rPr>
        <w:t>個月者減半發給。</w:t>
      </w:r>
    </w:p>
    <w:p w:rsidR="00292A99" w:rsidRPr="00F872A2" w:rsidRDefault="00292A99" w:rsidP="00F872A2">
      <w:pPr>
        <w:pStyle w:val="HTML"/>
        <w:shd w:val="clear" w:color="auto" w:fill="FFFFFF"/>
        <w:spacing w:line="240" w:lineRule="atLeast"/>
        <w:ind w:left="960" w:hangingChars="400" w:hanging="960"/>
        <w:rPr>
          <w:rFonts w:ascii="標楷體" w:eastAsia="標楷體" w:hAnsi="標楷體"/>
          <w:color w:val="000000"/>
        </w:rPr>
      </w:pPr>
      <w:r w:rsidRPr="00F872A2">
        <w:rPr>
          <w:rFonts w:ascii="標楷體" w:eastAsia="標楷體" w:hAnsi="標楷體"/>
          <w:color w:val="000000"/>
        </w:rPr>
        <w:t xml:space="preserve">  </w:t>
      </w:r>
      <w:r w:rsidRPr="00F872A2">
        <w:rPr>
          <w:rFonts w:ascii="標楷體" w:eastAsia="標楷體" w:hAnsi="標楷體" w:hint="eastAsia"/>
          <w:color w:val="000000"/>
        </w:rPr>
        <w:t>（六）性別工作平等法所規定之其他假別及相關權益：</w:t>
      </w:r>
    </w:p>
    <w:p w:rsidR="00292A99" w:rsidRPr="00F872A2" w:rsidRDefault="00292A99" w:rsidP="00F872A2">
      <w:pPr>
        <w:pStyle w:val="HTML"/>
        <w:shd w:val="clear" w:color="auto" w:fill="FFFFFF"/>
        <w:spacing w:line="240" w:lineRule="atLeast"/>
        <w:ind w:left="960" w:hangingChars="400" w:hanging="960"/>
        <w:rPr>
          <w:rFonts w:ascii="標楷體" w:eastAsia="標楷體" w:hAnsi="標楷體"/>
          <w:color w:val="000000"/>
        </w:rPr>
      </w:pPr>
      <w:r w:rsidRPr="00F872A2">
        <w:rPr>
          <w:rFonts w:ascii="標楷體" w:eastAsia="標楷體" w:hAnsi="標楷體"/>
          <w:color w:val="000000"/>
        </w:rPr>
        <w:t xml:space="preserve">        1.</w:t>
      </w:r>
      <w:r w:rsidRPr="00F872A2">
        <w:rPr>
          <w:rFonts w:ascii="標楷體" w:eastAsia="標楷體" w:hAnsi="標楷體" w:hint="eastAsia"/>
          <w:color w:val="000000"/>
        </w:rPr>
        <w:t>安胎休養及育嬰留職停薪：</w:t>
      </w:r>
    </w:p>
    <w:p w:rsidR="00292A99" w:rsidRPr="00F872A2" w:rsidRDefault="00292A99" w:rsidP="00F872A2">
      <w:pPr>
        <w:pStyle w:val="HTML"/>
        <w:shd w:val="clear" w:color="auto" w:fill="FFFFFF"/>
        <w:spacing w:line="240" w:lineRule="atLeast"/>
        <w:ind w:left="1200" w:hangingChars="500" w:hanging="1200"/>
        <w:rPr>
          <w:rFonts w:ascii="標楷體" w:eastAsia="標楷體" w:hAnsi="標楷體"/>
          <w:color w:val="000000"/>
        </w:rPr>
      </w:pPr>
      <w:r w:rsidRPr="00F872A2">
        <w:rPr>
          <w:rFonts w:ascii="標楷體" w:eastAsia="標楷體" w:hAnsi="標楷體"/>
          <w:color w:val="000000"/>
        </w:rPr>
        <w:t xml:space="preserve">          </w:t>
      </w:r>
      <w:r w:rsidRPr="00F872A2">
        <w:rPr>
          <w:rFonts w:ascii="標楷體" w:eastAsia="標楷體" w:hAnsi="標楷體" w:hint="eastAsia"/>
          <w:color w:val="000000"/>
        </w:rPr>
        <w:t>基於母性保護之精神，部分工時勞工懷孕期間經醫師診斷需安胎休養者，雇主應按所需期間，依曆給假。至於有親自照顧養育幼兒需求而申請育嬰留職停薪者，其期間依曆計算，不因部分時間工作而依比例計給。</w:t>
      </w:r>
    </w:p>
    <w:p w:rsidR="00292A99" w:rsidRPr="00F872A2" w:rsidRDefault="00292A99" w:rsidP="00F872A2">
      <w:pPr>
        <w:pStyle w:val="HTML"/>
        <w:shd w:val="clear" w:color="auto" w:fill="FFFFFF"/>
        <w:spacing w:line="240" w:lineRule="atLeast"/>
        <w:ind w:left="1200" w:hangingChars="500" w:hanging="1200"/>
        <w:rPr>
          <w:rFonts w:ascii="標楷體" w:eastAsia="標楷體" w:hAnsi="標楷體"/>
          <w:color w:val="000000"/>
        </w:rPr>
      </w:pPr>
      <w:r w:rsidRPr="00F872A2">
        <w:rPr>
          <w:rFonts w:ascii="標楷體" w:eastAsia="標楷體" w:hAnsi="標楷體"/>
          <w:color w:val="000000"/>
        </w:rPr>
        <w:t xml:space="preserve">        2.</w:t>
      </w:r>
      <w:r w:rsidRPr="00F872A2">
        <w:rPr>
          <w:rFonts w:ascii="標楷體" w:eastAsia="標楷體" w:hAnsi="標楷體" w:hint="eastAsia"/>
          <w:color w:val="000000"/>
        </w:rPr>
        <w:t>產檢假、陪產假及家庭照顧假：部分工時勞工於請求產檢假、陪產假及家庭照顧假時，依均等待遇原則，按勞工平均每週工作時數依比例計給（平均每週工作時數除以</w:t>
      </w:r>
      <w:r w:rsidRPr="00F872A2">
        <w:rPr>
          <w:rFonts w:ascii="標楷體" w:eastAsia="標楷體" w:hAnsi="標楷體"/>
          <w:color w:val="000000"/>
        </w:rPr>
        <w:t>40</w:t>
      </w:r>
      <w:r w:rsidRPr="00F872A2">
        <w:rPr>
          <w:rFonts w:ascii="標楷體" w:eastAsia="標楷體" w:hAnsi="標楷體" w:hint="eastAsia"/>
          <w:color w:val="000000"/>
        </w:rPr>
        <w:t>小時，再乘以應給予請假日數並乘以</w:t>
      </w:r>
      <w:r w:rsidRPr="00F872A2">
        <w:rPr>
          <w:rFonts w:ascii="標楷體" w:eastAsia="標楷體" w:hAnsi="標楷體"/>
          <w:color w:val="000000"/>
        </w:rPr>
        <w:t xml:space="preserve"> 8</w:t>
      </w:r>
      <w:r w:rsidRPr="00F872A2">
        <w:rPr>
          <w:rFonts w:ascii="標楷體" w:eastAsia="標楷體" w:hAnsi="標楷體" w:hint="eastAsia"/>
          <w:color w:val="000000"/>
        </w:rPr>
        <w:t>小時）。</w:t>
      </w:r>
    </w:p>
    <w:p w:rsidR="00292A99" w:rsidRPr="00F872A2" w:rsidRDefault="00292A99" w:rsidP="00F872A2">
      <w:pPr>
        <w:pStyle w:val="HTML"/>
        <w:shd w:val="clear" w:color="auto" w:fill="FFFFFF"/>
        <w:spacing w:line="240" w:lineRule="atLeast"/>
        <w:ind w:left="960" w:hangingChars="400" w:hanging="960"/>
        <w:rPr>
          <w:rFonts w:ascii="標楷體" w:eastAsia="標楷體" w:hAnsi="標楷體"/>
          <w:color w:val="000000"/>
        </w:rPr>
      </w:pPr>
      <w:r w:rsidRPr="00F872A2">
        <w:rPr>
          <w:rFonts w:ascii="標楷體" w:eastAsia="標楷體" w:hAnsi="標楷體"/>
          <w:color w:val="000000"/>
        </w:rPr>
        <w:t xml:space="preserve">        3.</w:t>
      </w:r>
      <w:r w:rsidRPr="00F872A2">
        <w:rPr>
          <w:rFonts w:ascii="標楷體" w:eastAsia="標楷體" w:hAnsi="標楷體" w:hint="eastAsia"/>
          <w:color w:val="000000"/>
        </w:rPr>
        <w:t>生理假：</w:t>
      </w:r>
    </w:p>
    <w:p w:rsidR="00292A99" w:rsidRPr="00F872A2" w:rsidRDefault="00292A99" w:rsidP="00F872A2">
      <w:pPr>
        <w:pStyle w:val="HTML"/>
        <w:shd w:val="clear" w:color="auto" w:fill="FFFFFF"/>
        <w:spacing w:line="240" w:lineRule="atLeast"/>
        <w:ind w:left="1440" w:hangingChars="600" w:hanging="1440"/>
        <w:rPr>
          <w:rFonts w:ascii="標楷體" w:eastAsia="標楷體" w:hAnsi="標楷體"/>
          <w:color w:val="000000"/>
        </w:rPr>
      </w:pPr>
      <w:r w:rsidRPr="00F872A2">
        <w:rPr>
          <w:rFonts w:ascii="標楷體" w:eastAsia="標楷體" w:hAnsi="標楷體"/>
          <w:color w:val="000000"/>
        </w:rPr>
        <w:t xml:space="preserve">         (1)</w:t>
      </w:r>
      <w:r w:rsidRPr="00F872A2">
        <w:rPr>
          <w:rFonts w:ascii="標楷體" w:eastAsia="標楷體" w:hAnsi="標楷體" w:hint="eastAsia"/>
          <w:color w:val="000000"/>
        </w:rPr>
        <w:t>部分工時勞工依性別工作平等法第</w:t>
      </w:r>
      <w:r w:rsidRPr="00F872A2">
        <w:rPr>
          <w:rFonts w:ascii="標楷體" w:eastAsia="標楷體" w:hAnsi="標楷體"/>
          <w:color w:val="000000"/>
        </w:rPr>
        <w:t>14</w:t>
      </w:r>
      <w:r w:rsidRPr="00F872A2">
        <w:rPr>
          <w:rFonts w:ascii="標楷體" w:eastAsia="標楷體" w:hAnsi="標楷體" w:hint="eastAsia"/>
          <w:color w:val="000000"/>
        </w:rPr>
        <w:t>條規定，每月得請生理假</w:t>
      </w:r>
      <w:r w:rsidRPr="00F872A2">
        <w:rPr>
          <w:rFonts w:ascii="標楷體" w:eastAsia="標楷體" w:hAnsi="標楷體"/>
          <w:color w:val="000000"/>
        </w:rPr>
        <w:t xml:space="preserve"> 1</w:t>
      </w:r>
      <w:r w:rsidRPr="00F872A2">
        <w:rPr>
          <w:rFonts w:ascii="標楷體" w:eastAsia="標楷體" w:hAnsi="標楷體" w:hint="eastAsia"/>
          <w:color w:val="000000"/>
        </w:rPr>
        <w:t>日，該假別係基於女性生理特殊性而定，爰每次以一曆日計給為原則。</w:t>
      </w:r>
    </w:p>
    <w:p w:rsidR="00292A99" w:rsidRPr="00F872A2" w:rsidRDefault="00292A99" w:rsidP="00F872A2">
      <w:pPr>
        <w:pStyle w:val="HTML"/>
        <w:shd w:val="clear" w:color="auto" w:fill="FFFFFF"/>
        <w:spacing w:line="240" w:lineRule="atLeast"/>
        <w:ind w:left="1440" w:hangingChars="600" w:hanging="1440"/>
        <w:rPr>
          <w:rFonts w:ascii="標楷體" w:eastAsia="標楷體" w:hAnsi="標楷體"/>
          <w:color w:val="000000"/>
        </w:rPr>
      </w:pPr>
      <w:r w:rsidRPr="00F872A2">
        <w:rPr>
          <w:rFonts w:ascii="標楷體" w:eastAsia="標楷體" w:hAnsi="標楷體"/>
          <w:color w:val="000000"/>
        </w:rPr>
        <w:t xml:space="preserve">         (2)</w:t>
      </w:r>
      <w:r w:rsidRPr="00F872A2">
        <w:rPr>
          <w:rFonts w:ascii="標楷體" w:eastAsia="標楷體" w:hAnsi="標楷體" w:hint="eastAsia"/>
          <w:color w:val="000000"/>
        </w:rPr>
        <w:t>生理假全年請假日數未逾</w:t>
      </w:r>
      <w:r w:rsidRPr="00F872A2">
        <w:rPr>
          <w:rFonts w:ascii="標楷體" w:eastAsia="標楷體" w:hAnsi="標楷體"/>
          <w:color w:val="000000"/>
        </w:rPr>
        <w:t xml:space="preserve"> 3</w:t>
      </w:r>
      <w:r w:rsidRPr="00F872A2">
        <w:rPr>
          <w:rFonts w:ascii="標楷體" w:eastAsia="標楷體" w:hAnsi="標楷體" w:hint="eastAsia"/>
          <w:color w:val="000000"/>
        </w:rPr>
        <w:t>日者，不併入病假計算，薪資減半發給；逾</w:t>
      </w:r>
      <w:r w:rsidRPr="00F872A2">
        <w:rPr>
          <w:rFonts w:ascii="標楷體" w:eastAsia="標楷體" w:hAnsi="標楷體"/>
          <w:color w:val="000000"/>
        </w:rPr>
        <w:t xml:space="preserve"> 3</w:t>
      </w:r>
      <w:r w:rsidRPr="00F872A2">
        <w:rPr>
          <w:rFonts w:ascii="標楷體" w:eastAsia="標楷體" w:hAnsi="標楷體" w:hint="eastAsia"/>
          <w:color w:val="000000"/>
        </w:rPr>
        <w:t>日部分，按規定應併入病假計算，其有薪病假之給假時數，按勞工平均每週工作時數除以</w:t>
      </w:r>
      <w:r w:rsidRPr="00F872A2">
        <w:rPr>
          <w:rFonts w:ascii="標楷體" w:eastAsia="標楷體" w:hAnsi="標楷體"/>
          <w:color w:val="000000"/>
        </w:rPr>
        <w:t>40</w:t>
      </w:r>
      <w:r w:rsidRPr="00F872A2">
        <w:rPr>
          <w:rFonts w:ascii="標楷體" w:eastAsia="標楷體" w:hAnsi="標楷體" w:hint="eastAsia"/>
          <w:color w:val="000000"/>
        </w:rPr>
        <w:t>小時之比例計給，薪資減半發給。</w:t>
      </w:r>
    </w:p>
    <w:p w:rsidR="00292A99" w:rsidRPr="00F872A2" w:rsidRDefault="00292A99" w:rsidP="00F872A2">
      <w:pPr>
        <w:pStyle w:val="HTML"/>
        <w:shd w:val="clear" w:color="auto" w:fill="FFFFFF"/>
        <w:spacing w:line="240" w:lineRule="atLeast"/>
        <w:ind w:left="1440" w:hangingChars="600" w:hanging="1440"/>
        <w:rPr>
          <w:rFonts w:ascii="標楷體" w:eastAsia="標楷體" w:hAnsi="標楷體"/>
          <w:color w:val="000000"/>
        </w:rPr>
      </w:pPr>
      <w:r w:rsidRPr="00F872A2">
        <w:rPr>
          <w:rFonts w:ascii="標楷體" w:eastAsia="標楷體" w:hAnsi="標楷體"/>
          <w:color w:val="000000"/>
        </w:rPr>
        <w:t xml:space="preserve">         (3)</w:t>
      </w:r>
      <w:r w:rsidRPr="00F872A2">
        <w:rPr>
          <w:rFonts w:ascii="標楷體" w:eastAsia="標楷體" w:hAnsi="標楷體" w:hint="eastAsia"/>
          <w:color w:val="000000"/>
        </w:rPr>
        <w:t>部分工時勞工年度內所請應併入未住院普通傷病假之生理假，連同病假如已屆上開按比例計給時數上限，仍有請生理假需求者，雇主仍應給假，但得不給薪資。</w:t>
      </w:r>
    </w:p>
    <w:p w:rsidR="00292A99" w:rsidRPr="00F872A2" w:rsidRDefault="00292A99" w:rsidP="00F872A2">
      <w:pPr>
        <w:pStyle w:val="HTML"/>
        <w:shd w:val="clear" w:color="auto" w:fill="FFFFFF"/>
        <w:spacing w:line="240" w:lineRule="atLeast"/>
        <w:ind w:left="960" w:hangingChars="400" w:hanging="960"/>
        <w:rPr>
          <w:rFonts w:ascii="標楷體" w:eastAsia="標楷體" w:hAnsi="標楷體"/>
          <w:color w:val="000000"/>
        </w:rPr>
      </w:pPr>
      <w:r w:rsidRPr="00F872A2">
        <w:rPr>
          <w:rFonts w:ascii="標楷體" w:eastAsia="標楷體" w:hAnsi="標楷體"/>
          <w:color w:val="000000"/>
        </w:rPr>
        <w:t xml:space="preserve">        4.</w:t>
      </w:r>
      <w:r w:rsidRPr="00F872A2">
        <w:rPr>
          <w:rFonts w:ascii="標楷體" w:eastAsia="標楷體" w:hAnsi="標楷體" w:hint="eastAsia"/>
          <w:color w:val="000000"/>
        </w:rPr>
        <w:t>哺（集）乳時間：</w:t>
      </w:r>
    </w:p>
    <w:p w:rsidR="00292A99" w:rsidRPr="00F872A2" w:rsidRDefault="00292A99" w:rsidP="00F872A2">
      <w:pPr>
        <w:pStyle w:val="HTML"/>
        <w:shd w:val="clear" w:color="auto" w:fill="FFFFFF"/>
        <w:spacing w:line="240" w:lineRule="atLeast"/>
        <w:ind w:left="1200" w:hangingChars="500" w:hanging="1200"/>
        <w:rPr>
          <w:color w:val="000000"/>
        </w:rPr>
      </w:pPr>
      <w:r w:rsidRPr="00F872A2">
        <w:rPr>
          <w:rFonts w:ascii="標楷體" w:eastAsia="標楷體" w:hAnsi="標楷體"/>
          <w:color w:val="000000"/>
        </w:rPr>
        <w:t xml:space="preserve">          </w:t>
      </w:r>
      <w:r w:rsidRPr="00F872A2">
        <w:rPr>
          <w:rFonts w:ascii="標楷體" w:eastAsia="標楷體" w:hAnsi="標楷體" w:hint="eastAsia"/>
          <w:color w:val="000000"/>
        </w:rPr>
        <w:t>部分工時勞工若有哺（集）乳之需求，雇主應依性別工作平等法第</w:t>
      </w:r>
      <w:r w:rsidRPr="00F872A2">
        <w:rPr>
          <w:rFonts w:ascii="標楷體" w:eastAsia="標楷體" w:hAnsi="標楷體"/>
          <w:color w:val="000000"/>
        </w:rPr>
        <w:t>18</w:t>
      </w:r>
      <w:r w:rsidRPr="00F872A2">
        <w:rPr>
          <w:rFonts w:ascii="標楷體" w:eastAsia="標楷體" w:hAnsi="標楷體" w:hint="eastAsia"/>
          <w:color w:val="000000"/>
        </w:rPr>
        <w:t>條規定給予哺（集）乳時間。</w:t>
      </w:r>
    </w:p>
    <w:p w:rsidR="00292A99" w:rsidRPr="00F872A2" w:rsidRDefault="00292A99" w:rsidP="001A5E61">
      <w:pPr>
        <w:pStyle w:val="Default"/>
        <w:spacing w:line="240" w:lineRule="atLeast"/>
        <w:jc w:val="center"/>
      </w:pPr>
    </w:p>
    <w:sectPr w:rsidR="00292A99" w:rsidRPr="00F872A2" w:rsidSect="001F67C5">
      <w:footerReference w:type="even" r:id="rId8"/>
      <w:footerReference w:type="default" r:id="rId9"/>
      <w:pgSz w:w="11907" w:h="16840" w:code="9"/>
      <w:pgMar w:top="1418" w:right="1304" w:bottom="1134" w:left="1304" w:header="851" w:footer="66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229" w:rsidRDefault="00DA4229" w:rsidP="00320F40">
      <w:pPr>
        <w:spacing w:line="240" w:lineRule="auto"/>
      </w:pPr>
      <w:r>
        <w:separator/>
      </w:r>
    </w:p>
  </w:endnote>
  <w:endnote w:type="continuationSeparator" w:id="0">
    <w:p w:rsidR="00DA4229" w:rsidRDefault="00DA4229" w:rsidP="00320F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A99" w:rsidRDefault="00292A99" w:rsidP="00112476">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92A99" w:rsidRDefault="00292A9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A99" w:rsidRDefault="00292A99" w:rsidP="00112476">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872A2">
      <w:rPr>
        <w:rStyle w:val="ac"/>
        <w:noProof/>
      </w:rPr>
      <w:t>5</w:t>
    </w:r>
    <w:r>
      <w:rPr>
        <w:rStyle w:val="ac"/>
      </w:rPr>
      <w:fldChar w:fldCharType="end"/>
    </w:r>
  </w:p>
  <w:p w:rsidR="00292A99" w:rsidRDefault="00292A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229" w:rsidRDefault="00DA4229" w:rsidP="00320F40">
      <w:pPr>
        <w:spacing w:line="240" w:lineRule="auto"/>
      </w:pPr>
      <w:r>
        <w:separator/>
      </w:r>
    </w:p>
  </w:footnote>
  <w:footnote w:type="continuationSeparator" w:id="0">
    <w:p w:rsidR="00DA4229" w:rsidRDefault="00DA4229" w:rsidP="00320F4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BAC55E"/>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45B6ABE4"/>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17021A88"/>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5C5C8E92"/>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D3563914"/>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6B8652B8"/>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726E7874"/>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D5D86FCC"/>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0952D48A"/>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435EEC2C"/>
    <w:lvl w:ilvl="0">
      <w:start w:val="1"/>
      <w:numFmt w:val="bullet"/>
      <w:lvlText w:val=""/>
      <w:lvlJc w:val="left"/>
      <w:pPr>
        <w:tabs>
          <w:tab w:val="num" w:pos="361"/>
        </w:tabs>
        <w:ind w:left="361" w:hanging="360"/>
      </w:pPr>
      <w:rPr>
        <w:rFonts w:ascii="Wingdings" w:hAnsi="Wingdings" w:hint="default"/>
      </w:rPr>
    </w:lvl>
  </w:abstractNum>
  <w:abstractNum w:abstractNumId="10">
    <w:nsid w:val="060A59B9"/>
    <w:multiLevelType w:val="hybridMultilevel"/>
    <w:tmpl w:val="2C32DDC6"/>
    <w:lvl w:ilvl="0" w:tplc="99A86370">
      <w:start w:val="1"/>
      <w:numFmt w:val="taiwaneseCountingThousand"/>
      <w:lvlText w:val="（%1）"/>
      <w:lvlJc w:val="left"/>
      <w:pPr>
        <w:ind w:left="1593" w:hanging="885"/>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11">
    <w:nsid w:val="1BB931C0"/>
    <w:multiLevelType w:val="hybridMultilevel"/>
    <w:tmpl w:val="C9766DA8"/>
    <w:lvl w:ilvl="0" w:tplc="D3C82506">
      <w:start w:val="1"/>
      <w:numFmt w:val="taiwaneseCountingThousand"/>
      <w:lvlText w:val="%1、"/>
      <w:lvlJc w:val="left"/>
      <w:pPr>
        <w:tabs>
          <w:tab w:val="num" w:pos="510"/>
        </w:tabs>
        <w:ind w:left="510" w:hanging="51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BC36BE2"/>
    <w:multiLevelType w:val="hybridMultilevel"/>
    <w:tmpl w:val="F956FC5C"/>
    <w:lvl w:ilvl="0" w:tplc="EC90CFA2">
      <w:start w:val="1"/>
      <w:numFmt w:val="taiwaneseCountingThousand"/>
      <w:lvlText w:val="（%1）"/>
      <w:lvlJc w:val="left"/>
      <w:pPr>
        <w:tabs>
          <w:tab w:val="num" w:pos="960"/>
        </w:tabs>
        <w:ind w:left="960" w:hanging="72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28"/>
    <w:rsid w:val="0000362F"/>
    <w:rsid w:val="00015806"/>
    <w:rsid w:val="00031D8E"/>
    <w:rsid w:val="000479C3"/>
    <w:rsid w:val="0006112F"/>
    <w:rsid w:val="00064EE5"/>
    <w:rsid w:val="000A0E44"/>
    <w:rsid w:val="000B0ADC"/>
    <w:rsid w:val="000B16D5"/>
    <w:rsid w:val="000C09B9"/>
    <w:rsid w:val="000C1616"/>
    <w:rsid w:val="0011244C"/>
    <w:rsid w:val="00112476"/>
    <w:rsid w:val="00125B3B"/>
    <w:rsid w:val="0014611A"/>
    <w:rsid w:val="0017459B"/>
    <w:rsid w:val="00180052"/>
    <w:rsid w:val="0018534C"/>
    <w:rsid w:val="001864E3"/>
    <w:rsid w:val="001A5E61"/>
    <w:rsid w:val="001A5E74"/>
    <w:rsid w:val="001A6698"/>
    <w:rsid w:val="001C1F1D"/>
    <w:rsid w:val="001C29BD"/>
    <w:rsid w:val="001E0E6C"/>
    <w:rsid w:val="001F67C5"/>
    <w:rsid w:val="001F7EA1"/>
    <w:rsid w:val="00206176"/>
    <w:rsid w:val="00207E08"/>
    <w:rsid w:val="00210B59"/>
    <w:rsid w:val="00214843"/>
    <w:rsid w:val="0021793B"/>
    <w:rsid w:val="00234769"/>
    <w:rsid w:val="00235D38"/>
    <w:rsid w:val="00274CF6"/>
    <w:rsid w:val="00275FD5"/>
    <w:rsid w:val="002823AF"/>
    <w:rsid w:val="00283E02"/>
    <w:rsid w:val="002843DA"/>
    <w:rsid w:val="00287609"/>
    <w:rsid w:val="00292A99"/>
    <w:rsid w:val="00293B1A"/>
    <w:rsid w:val="002A7A54"/>
    <w:rsid w:val="002B25DC"/>
    <w:rsid w:val="002B4CB0"/>
    <w:rsid w:val="002C7568"/>
    <w:rsid w:val="002D2598"/>
    <w:rsid w:val="002D7AD4"/>
    <w:rsid w:val="002E3067"/>
    <w:rsid w:val="002F64B8"/>
    <w:rsid w:val="00300416"/>
    <w:rsid w:val="0030512B"/>
    <w:rsid w:val="00320F40"/>
    <w:rsid w:val="003366BD"/>
    <w:rsid w:val="003531F4"/>
    <w:rsid w:val="00353C74"/>
    <w:rsid w:val="0036596F"/>
    <w:rsid w:val="00372F42"/>
    <w:rsid w:val="00381783"/>
    <w:rsid w:val="0038699E"/>
    <w:rsid w:val="003948AB"/>
    <w:rsid w:val="003B5D52"/>
    <w:rsid w:val="003D2928"/>
    <w:rsid w:val="003D2C4D"/>
    <w:rsid w:val="003E79C6"/>
    <w:rsid w:val="00405448"/>
    <w:rsid w:val="00417E38"/>
    <w:rsid w:val="00423382"/>
    <w:rsid w:val="004277DB"/>
    <w:rsid w:val="00432CCC"/>
    <w:rsid w:val="004765CB"/>
    <w:rsid w:val="004877E3"/>
    <w:rsid w:val="004A1CD1"/>
    <w:rsid w:val="004A3E94"/>
    <w:rsid w:val="004D0DE7"/>
    <w:rsid w:val="004E44BD"/>
    <w:rsid w:val="004E72E1"/>
    <w:rsid w:val="004F321F"/>
    <w:rsid w:val="00506A31"/>
    <w:rsid w:val="00512584"/>
    <w:rsid w:val="00526801"/>
    <w:rsid w:val="00562AFE"/>
    <w:rsid w:val="005678F9"/>
    <w:rsid w:val="005803BE"/>
    <w:rsid w:val="005818D5"/>
    <w:rsid w:val="005839E3"/>
    <w:rsid w:val="005A5438"/>
    <w:rsid w:val="005A7B18"/>
    <w:rsid w:val="005A7DF9"/>
    <w:rsid w:val="005B066B"/>
    <w:rsid w:val="005B0BE3"/>
    <w:rsid w:val="005B4092"/>
    <w:rsid w:val="005C6F3C"/>
    <w:rsid w:val="005E2D7D"/>
    <w:rsid w:val="005F0B52"/>
    <w:rsid w:val="005F39D0"/>
    <w:rsid w:val="006016C0"/>
    <w:rsid w:val="00602922"/>
    <w:rsid w:val="00606175"/>
    <w:rsid w:val="00614A9A"/>
    <w:rsid w:val="00642A3B"/>
    <w:rsid w:val="006613CE"/>
    <w:rsid w:val="006671DF"/>
    <w:rsid w:val="00671801"/>
    <w:rsid w:val="0067266C"/>
    <w:rsid w:val="00676EB1"/>
    <w:rsid w:val="006A2D27"/>
    <w:rsid w:val="006A7384"/>
    <w:rsid w:val="006C350A"/>
    <w:rsid w:val="006F0729"/>
    <w:rsid w:val="006F54B1"/>
    <w:rsid w:val="006F55A9"/>
    <w:rsid w:val="006F7415"/>
    <w:rsid w:val="00702698"/>
    <w:rsid w:val="007220DF"/>
    <w:rsid w:val="007318A5"/>
    <w:rsid w:val="00733135"/>
    <w:rsid w:val="00762A76"/>
    <w:rsid w:val="00780008"/>
    <w:rsid w:val="00787607"/>
    <w:rsid w:val="007959B6"/>
    <w:rsid w:val="00797B3D"/>
    <w:rsid w:val="007B27E0"/>
    <w:rsid w:val="007E10EB"/>
    <w:rsid w:val="007E1903"/>
    <w:rsid w:val="007F4143"/>
    <w:rsid w:val="00802047"/>
    <w:rsid w:val="008152A2"/>
    <w:rsid w:val="008158E2"/>
    <w:rsid w:val="00851634"/>
    <w:rsid w:val="0085788D"/>
    <w:rsid w:val="00860F1C"/>
    <w:rsid w:val="00862509"/>
    <w:rsid w:val="00876CFA"/>
    <w:rsid w:val="008C1AD1"/>
    <w:rsid w:val="008F35AA"/>
    <w:rsid w:val="00921CE4"/>
    <w:rsid w:val="00924086"/>
    <w:rsid w:val="00937CBC"/>
    <w:rsid w:val="00943DB1"/>
    <w:rsid w:val="009679E6"/>
    <w:rsid w:val="0097511A"/>
    <w:rsid w:val="00976187"/>
    <w:rsid w:val="00977AE5"/>
    <w:rsid w:val="00982115"/>
    <w:rsid w:val="009957BB"/>
    <w:rsid w:val="00997426"/>
    <w:rsid w:val="009A0754"/>
    <w:rsid w:val="009B08B3"/>
    <w:rsid w:val="009B32B1"/>
    <w:rsid w:val="009B45DD"/>
    <w:rsid w:val="009E260E"/>
    <w:rsid w:val="009E6F80"/>
    <w:rsid w:val="009F3AE0"/>
    <w:rsid w:val="00A1222E"/>
    <w:rsid w:val="00A30310"/>
    <w:rsid w:val="00A40F28"/>
    <w:rsid w:val="00A50EB3"/>
    <w:rsid w:val="00A64913"/>
    <w:rsid w:val="00A65E7B"/>
    <w:rsid w:val="00A66C59"/>
    <w:rsid w:val="00A67217"/>
    <w:rsid w:val="00A82679"/>
    <w:rsid w:val="00A917A1"/>
    <w:rsid w:val="00AA3D0E"/>
    <w:rsid w:val="00AB779B"/>
    <w:rsid w:val="00AC67C8"/>
    <w:rsid w:val="00AD0B91"/>
    <w:rsid w:val="00AD2263"/>
    <w:rsid w:val="00AE040A"/>
    <w:rsid w:val="00AE6A81"/>
    <w:rsid w:val="00AF67C9"/>
    <w:rsid w:val="00B05FAC"/>
    <w:rsid w:val="00B11019"/>
    <w:rsid w:val="00B30670"/>
    <w:rsid w:val="00B76698"/>
    <w:rsid w:val="00B859F9"/>
    <w:rsid w:val="00B93FEA"/>
    <w:rsid w:val="00BF12CC"/>
    <w:rsid w:val="00BF29AD"/>
    <w:rsid w:val="00C01375"/>
    <w:rsid w:val="00C170B4"/>
    <w:rsid w:val="00C36C64"/>
    <w:rsid w:val="00C621B6"/>
    <w:rsid w:val="00C70E48"/>
    <w:rsid w:val="00C91B12"/>
    <w:rsid w:val="00C930B2"/>
    <w:rsid w:val="00C93824"/>
    <w:rsid w:val="00CA3E72"/>
    <w:rsid w:val="00CC1BE9"/>
    <w:rsid w:val="00CD1EC5"/>
    <w:rsid w:val="00CE0707"/>
    <w:rsid w:val="00D06244"/>
    <w:rsid w:val="00D15EF0"/>
    <w:rsid w:val="00D37C70"/>
    <w:rsid w:val="00D406B5"/>
    <w:rsid w:val="00D600AA"/>
    <w:rsid w:val="00D62048"/>
    <w:rsid w:val="00D76006"/>
    <w:rsid w:val="00DA157E"/>
    <w:rsid w:val="00DA4229"/>
    <w:rsid w:val="00DB2A3F"/>
    <w:rsid w:val="00DB60DE"/>
    <w:rsid w:val="00DD78A8"/>
    <w:rsid w:val="00DE03BD"/>
    <w:rsid w:val="00DE1BE8"/>
    <w:rsid w:val="00DF2AB7"/>
    <w:rsid w:val="00DF40E1"/>
    <w:rsid w:val="00E00F55"/>
    <w:rsid w:val="00E067FC"/>
    <w:rsid w:val="00E1350D"/>
    <w:rsid w:val="00E15AD8"/>
    <w:rsid w:val="00E2595B"/>
    <w:rsid w:val="00E37670"/>
    <w:rsid w:val="00E40220"/>
    <w:rsid w:val="00E736C7"/>
    <w:rsid w:val="00E800AC"/>
    <w:rsid w:val="00E9059F"/>
    <w:rsid w:val="00E914CA"/>
    <w:rsid w:val="00EB162A"/>
    <w:rsid w:val="00EB3565"/>
    <w:rsid w:val="00EB6FA0"/>
    <w:rsid w:val="00EC141E"/>
    <w:rsid w:val="00ED2872"/>
    <w:rsid w:val="00ED2E1C"/>
    <w:rsid w:val="00ED4F21"/>
    <w:rsid w:val="00EE3533"/>
    <w:rsid w:val="00EF5331"/>
    <w:rsid w:val="00F03427"/>
    <w:rsid w:val="00F151B9"/>
    <w:rsid w:val="00F164B1"/>
    <w:rsid w:val="00F4124F"/>
    <w:rsid w:val="00F45228"/>
    <w:rsid w:val="00F727E3"/>
    <w:rsid w:val="00F82FF4"/>
    <w:rsid w:val="00F847FA"/>
    <w:rsid w:val="00F872A2"/>
    <w:rsid w:val="00F908C2"/>
    <w:rsid w:val="00FB2FAB"/>
    <w:rsid w:val="00FE40C0"/>
    <w:rsid w:val="00FF02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FEA"/>
    <w:pPr>
      <w:widowControl w:val="0"/>
      <w:adjustRightInd w:val="0"/>
      <w:spacing w:line="360" w:lineRule="atLeast"/>
      <w:textAlignment w:val="baseline"/>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A40F28"/>
    <w:pPr>
      <w:spacing w:line="400" w:lineRule="atLeast"/>
      <w:ind w:left="572" w:hanging="540"/>
    </w:pPr>
    <w:rPr>
      <w:rFonts w:ascii="標楷體" w:eastAsia="標楷體"/>
      <w:sz w:val="20"/>
    </w:rPr>
  </w:style>
  <w:style w:type="character" w:customStyle="1" w:styleId="30">
    <w:name w:val="本文縮排 3 字元"/>
    <w:link w:val="3"/>
    <w:uiPriority w:val="99"/>
    <w:locked/>
    <w:rsid w:val="00A40F28"/>
    <w:rPr>
      <w:rFonts w:ascii="標楷體" w:eastAsia="標楷體" w:hAnsi="Times New Roman" w:cs="Times New Roman"/>
      <w:kern w:val="0"/>
      <w:sz w:val="20"/>
    </w:rPr>
  </w:style>
  <w:style w:type="paragraph" w:customStyle="1" w:styleId="Default">
    <w:name w:val="Default"/>
    <w:uiPriority w:val="99"/>
    <w:rsid w:val="00A40F28"/>
    <w:pPr>
      <w:widowControl w:val="0"/>
      <w:autoSpaceDE w:val="0"/>
      <w:autoSpaceDN w:val="0"/>
      <w:adjustRightInd w:val="0"/>
    </w:pPr>
    <w:rPr>
      <w:rFonts w:ascii="標楷體" w:eastAsia="標楷體" w:cs="標楷體"/>
      <w:color w:val="000000"/>
      <w:sz w:val="24"/>
      <w:szCs w:val="24"/>
    </w:rPr>
  </w:style>
  <w:style w:type="paragraph" w:styleId="a3">
    <w:name w:val="Plain Text"/>
    <w:basedOn w:val="a"/>
    <w:link w:val="a4"/>
    <w:uiPriority w:val="99"/>
    <w:rsid w:val="00A40F28"/>
    <w:pPr>
      <w:adjustRightInd/>
      <w:spacing w:afterLines="20" w:line="280" w:lineRule="exact"/>
      <w:jc w:val="both"/>
      <w:textAlignment w:val="auto"/>
    </w:pPr>
    <w:rPr>
      <w:rFonts w:ascii="細明體" w:eastAsia="細明體" w:hAnsi="Courier New"/>
      <w:szCs w:val="24"/>
    </w:rPr>
  </w:style>
  <w:style w:type="character" w:customStyle="1" w:styleId="a4">
    <w:name w:val="純文字 字元"/>
    <w:link w:val="a3"/>
    <w:uiPriority w:val="99"/>
    <w:locked/>
    <w:rsid w:val="00A40F28"/>
    <w:rPr>
      <w:rFonts w:ascii="細明體" w:eastAsia="細明體" w:hAnsi="Courier New" w:cs="Times New Roman"/>
      <w:sz w:val="24"/>
    </w:rPr>
  </w:style>
  <w:style w:type="paragraph" w:styleId="a5">
    <w:name w:val="header"/>
    <w:basedOn w:val="a"/>
    <w:link w:val="a6"/>
    <w:uiPriority w:val="99"/>
    <w:rsid w:val="00320F40"/>
    <w:pPr>
      <w:tabs>
        <w:tab w:val="center" w:pos="4153"/>
        <w:tab w:val="right" w:pos="8306"/>
      </w:tabs>
      <w:snapToGrid w:val="0"/>
    </w:pPr>
    <w:rPr>
      <w:sz w:val="20"/>
    </w:rPr>
  </w:style>
  <w:style w:type="character" w:customStyle="1" w:styleId="a6">
    <w:name w:val="頁首 字元"/>
    <w:link w:val="a5"/>
    <w:uiPriority w:val="99"/>
    <w:locked/>
    <w:rsid w:val="00320F40"/>
    <w:rPr>
      <w:rFonts w:ascii="Times New Roman" w:hAnsi="Times New Roman" w:cs="Times New Roman"/>
      <w:kern w:val="0"/>
      <w:sz w:val="20"/>
    </w:rPr>
  </w:style>
  <w:style w:type="paragraph" w:styleId="a7">
    <w:name w:val="footer"/>
    <w:basedOn w:val="a"/>
    <w:link w:val="a8"/>
    <w:uiPriority w:val="99"/>
    <w:rsid w:val="00320F40"/>
    <w:pPr>
      <w:tabs>
        <w:tab w:val="center" w:pos="4153"/>
        <w:tab w:val="right" w:pos="8306"/>
      </w:tabs>
      <w:snapToGrid w:val="0"/>
    </w:pPr>
    <w:rPr>
      <w:sz w:val="20"/>
    </w:rPr>
  </w:style>
  <w:style w:type="character" w:customStyle="1" w:styleId="a8">
    <w:name w:val="頁尾 字元"/>
    <w:link w:val="a7"/>
    <w:uiPriority w:val="99"/>
    <w:locked/>
    <w:rsid w:val="00320F40"/>
    <w:rPr>
      <w:rFonts w:ascii="Times New Roman" w:hAnsi="Times New Roman" w:cs="Times New Roman"/>
      <w:kern w:val="0"/>
      <w:sz w:val="20"/>
    </w:rPr>
  </w:style>
  <w:style w:type="paragraph" w:styleId="a9">
    <w:name w:val="List Paragraph"/>
    <w:basedOn w:val="a"/>
    <w:uiPriority w:val="99"/>
    <w:qFormat/>
    <w:rsid w:val="00C621B6"/>
    <w:pPr>
      <w:ind w:leftChars="200" w:left="480"/>
    </w:pPr>
  </w:style>
  <w:style w:type="paragraph" w:styleId="aa">
    <w:name w:val="Balloon Text"/>
    <w:basedOn w:val="a"/>
    <w:link w:val="ab"/>
    <w:uiPriority w:val="99"/>
    <w:semiHidden/>
    <w:rsid w:val="00423382"/>
    <w:pPr>
      <w:spacing w:line="240" w:lineRule="auto"/>
    </w:pPr>
    <w:rPr>
      <w:rFonts w:ascii="Cambria" w:hAnsi="Cambria"/>
      <w:sz w:val="18"/>
      <w:szCs w:val="18"/>
    </w:rPr>
  </w:style>
  <w:style w:type="character" w:customStyle="1" w:styleId="ab">
    <w:name w:val="註解方塊文字 字元"/>
    <w:link w:val="aa"/>
    <w:uiPriority w:val="99"/>
    <w:semiHidden/>
    <w:locked/>
    <w:rsid w:val="00423382"/>
    <w:rPr>
      <w:rFonts w:ascii="Cambria" w:eastAsia="新細明體" w:hAnsi="Cambria" w:cs="Times New Roman"/>
      <w:kern w:val="0"/>
      <w:sz w:val="18"/>
    </w:rPr>
  </w:style>
  <w:style w:type="character" w:styleId="ac">
    <w:name w:val="page number"/>
    <w:uiPriority w:val="99"/>
    <w:rsid w:val="001F67C5"/>
    <w:rPr>
      <w:rFonts w:cs="Times New Roman"/>
    </w:rPr>
  </w:style>
  <w:style w:type="paragraph" w:styleId="HTML">
    <w:name w:val="HTML Preformatted"/>
    <w:basedOn w:val="a"/>
    <w:link w:val="HTML0"/>
    <w:uiPriority w:val="99"/>
    <w:rsid w:val="0017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HTML0">
    <w:name w:val="HTML 預設格式 字元"/>
    <w:link w:val="HTML"/>
    <w:uiPriority w:val="99"/>
    <w:locked/>
    <w:rsid w:val="0017459B"/>
    <w:rPr>
      <w:rFonts w:ascii="細明體" w:eastAsia="細明體" w:hAnsi="細明體" w:cs="細明體"/>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FEA"/>
    <w:pPr>
      <w:widowControl w:val="0"/>
      <w:adjustRightInd w:val="0"/>
      <w:spacing w:line="360" w:lineRule="atLeast"/>
      <w:textAlignment w:val="baseline"/>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A40F28"/>
    <w:pPr>
      <w:spacing w:line="400" w:lineRule="atLeast"/>
      <w:ind w:left="572" w:hanging="540"/>
    </w:pPr>
    <w:rPr>
      <w:rFonts w:ascii="標楷體" w:eastAsia="標楷體"/>
      <w:sz w:val="20"/>
    </w:rPr>
  </w:style>
  <w:style w:type="character" w:customStyle="1" w:styleId="30">
    <w:name w:val="本文縮排 3 字元"/>
    <w:link w:val="3"/>
    <w:uiPriority w:val="99"/>
    <w:locked/>
    <w:rsid w:val="00A40F28"/>
    <w:rPr>
      <w:rFonts w:ascii="標楷體" w:eastAsia="標楷體" w:hAnsi="Times New Roman" w:cs="Times New Roman"/>
      <w:kern w:val="0"/>
      <w:sz w:val="20"/>
    </w:rPr>
  </w:style>
  <w:style w:type="paragraph" w:customStyle="1" w:styleId="Default">
    <w:name w:val="Default"/>
    <w:uiPriority w:val="99"/>
    <w:rsid w:val="00A40F28"/>
    <w:pPr>
      <w:widowControl w:val="0"/>
      <w:autoSpaceDE w:val="0"/>
      <w:autoSpaceDN w:val="0"/>
      <w:adjustRightInd w:val="0"/>
    </w:pPr>
    <w:rPr>
      <w:rFonts w:ascii="標楷體" w:eastAsia="標楷體" w:cs="標楷體"/>
      <w:color w:val="000000"/>
      <w:sz w:val="24"/>
      <w:szCs w:val="24"/>
    </w:rPr>
  </w:style>
  <w:style w:type="paragraph" w:styleId="a3">
    <w:name w:val="Plain Text"/>
    <w:basedOn w:val="a"/>
    <w:link w:val="a4"/>
    <w:uiPriority w:val="99"/>
    <w:rsid w:val="00A40F28"/>
    <w:pPr>
      <w:adjustRightInd/>
      <w:spacing w:afterLines="20" w:line="280" w:lineRule="exact"/>
      <w:jc w:val="both"/>
      <w:textAlignment w:val="auto"/>
    </w:pPr>
    <w:rPr>
      <w:rFonts w:ascii="細明體" w:eastAsia="細明體" w:hAnsi="Courier New"/>
      <w:szCs w:val="24"/>
    </w:rPr>
  </w:style>
  <w:style w:type="character" w:customStyle="1" w:styleId="a4">
    <w:name w:val="純文字 字元"/>
    <w:link w:val="a3"/>
    <w:uiPriority w:val="99"/>
    <w:locked/>
    <w:rsid w:val="00A40F28"/>
    <w:rPr>
      <w:rFonts w:ascii="細明體" w:eastAsia="細明體" w:hAnsi="Courier New" w:cs="Times New Roman"/>
      <w:sz w:val="24"/>
    </w:rPr>
  </w:style>
  <w:style w:type="paragraph" w:styleId="a5">
    <w:name w:val="header"/>
    <w:basedOn w:val="a"/>
    <w:link w:val="a6"/>
    <w:uiPriority w:val="99"/>
    <w:rsid w:val="00320F40"/>
    <w:pPr>
      <w:tabs>
        <w:tab w:val="center" w:pos="4153"/>
        <w:tab w:val="right" w:pos="8306"/>
      </w:tabs>
      <w:snapToGrid w:val="0"/>
    </w:pPr>
    <w:rPr>
      <w:sz w:val="20"/>
    </w:rPr>
  </w:style>
  <w:style w:type="character" w:customStyle="1" w:styleId="a6">
    <w:name w:val="頁首 字元"/>
    <w:link w:val="a5"/>
    <w:uiPriority w:val="99"/>
    <w:locked/>
    <w:rsid w:val="00320F40"/>
    <w:rPr>
      <w:rFonts w:ascii="Times New Roman" w:hAnsi="Times New Roman" w:cs="Times New Roman"/>
      <w:kern w:val="0"/>
      <w:sz w:val="20"/>
    </w:rPr>
  </w:style>
  <w:style w:type="paragraph" w:styleId="a7">
    <w:name w:val="footer"/>
    <w:basedOn w:val="a"/>
    <w:link w:val="a8"/>
    <w:uiPriority w:val="99"/>
    <w:rsid w:val="00320F40"/>
    <w:pPr>
      <w:tabs>
        <w:tab w:val="center" w:pos="4153"/>
        <w:tab w:val="right" w:pos="8306"/>
      </w:tabs>
      <w:snapToGrid w:val="0"/>
    </w:pPr>
    <w:rPr>
      <w:sz w:val="20"/>
    </w:rPr>
  </w:style>
  <w:style w:type="character" w:customStyle="1" w:styleId="a8">
    <w:name w:val="頁尾 字元"/>
    <w:link w:val="a7"/>
    <w:uiPriority w:val="99"/>
    <w:locked/>
    <w:rsid w:val="00320F40"/>
    <w:rPr>
      <w:rFonts w:ascii="Times New Roman" w:hAnsi="Times New Roman" w:cs="Times New Roman"/>
      <w:kern w:val="0"/>
      <w:sz w:val="20"/>
    </w:rPr>
  </w:style>
  <w:style w:type="paragraph" w:styleId="a9">
    <w:name w:val="List Paragraph"/>
    <w:basedOn w:val="a"/>
    <w:uiPriority w:val="99"/>
    <w:qFormat/>
    <w:rsid w:val="00C621B6"/>
    <w:pPr>
      <w:ind w:leftChars="200" w:left="480"/>
    </w:pPr>
  </w:style>
  <w:style w:type="paragraph" w:styleId="aa">
    <w:name w:val="Balloon Text"/>
    <w:basedOn w:val="a"/>
    <w:link w:val="ab"/>
    <w:uiPriority w:val="99"/>
    <w:semiHidden/>
    <w:rsid w:val="00423382"/>
    <w:pPr>
      <w:spacing w:line="240" w:lineRule="auto"/>
    </w:pPr>
    <w:rPr>
      <w:rFonts w:ascii="Cambria" w:hAnsi="Cambria"/>
      <w:sz w:val="18"/>
      <w:szCs w:val="18"/>
    </w:rPr>
  </w:style>
  <w:style w:type="character" w:customStyle="1" w:styleId="ab">
    <w:name w:val="註解方塊文字 字元"/>
    <w:link w:val="aa"/>
    <w:uiPriority w:val="99"/>
    <w:semiHidden/>
    <w:locked/>
    <w:rsid w:val="00423382"/>
    <w:rPr>
      <w:rFonts w:ascii="Cambria" w:eastAsia="新細明體" w:hAnsi="Cambria" w:cs="Times New Roman"/>
      <w:kern w:val="0"/>
      <w:sz w:val="18"/>
    </w:rPr>
  </w:style>
  <w:style w:type="character" w:styleId="ac">
    <w:name w:val="page number"/>
    <w:uiPriority w:val="99"/>
    <w:rsid w:val="001F67C5"/>
    <w:rPr>
      <w:rFonts w:cs="Times New Roman"/>
    </w:rPr>
  </w:style>
  <w:style w:type="paragraph" w:styleId="HTML">
    <w:name w:val="HTML Preformatted"/>
    <w:basedOn w:val="a"/>
    <w:link w:val="HTML0"/>
    <w:uiPriority w:val="99"/>
    <w:rsid w:val="0017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HTML0">
    <w:name w:val="HTML 預設格式 字元"/>
    <w:link w:val="HTML"/>
    <w:uiPriority w:val="99"/>
    <w:locked/>
    <w:rsid w:val="0017459B"/>
    <w:rPr>
      <w:rFonts w:ascii="細明體" w:eastAsia="細明體" w:hAnsi="細明體" w:cs="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199396">
      <w:marLeft w:val="0"/>
      <w:marRight w:val="0"/>
      <w:marTop w:val="0"/>
      <w:marBottom w:val="0"/>
      <w:divBdr>
        <w:top w:val="none" w:sz="0" w:space="0" w:color="auto"/>
        <w:left w:val="none" w:sz="0" w:space="0" w:color="auto"/>
        <w:bottom w:val="none" w:sz="0" w:space="0" w:color="auto"/>
        <w:right w:val="none" w:sz="0" w:space="0" w:color="auto"/>
      </w:divBdr>
    </w:div>
    <w:div w:id="948199397">
      <w:marLeft w:val="0"/>
      <w:marRight w:val="0"/>
      <w:marTop w:val="0"/>
      <w:marBottom w:val="0"/>
      <w:divBdr>
        <w:top w:val="none" w:sz="0" w:space="0" w:color="auto"/>
        <w:left w:val="none" w:sz="0" w:space="0" w:color="auto"/>
        <w:bottom w:val="none" w:sz="0" w:space="0" w:color="auto"/>
        <w:right w:val="none" w:sz="0" w:space="0" w:color="auto"/>
      </w:divBdr>
    </w:div>
    <w:div w:id="948199398">
      <w:marLeft w:val="0"/>
      <w:marRight w:val="0"/>
      <w:marTop w:val="0"/>
      <w:marBottom w:val="0"/>
      <w:divBdr>
        <w:top w:val="none" w:sz="0" w:space="0" w:color="auto"/>
        <w:left w:val="none" w:sz="0" w:space="0" w:color="auto"/>
        <w:bottom w:val="none" w:sz="0" w:space="0" w:color="auto"/>
        <w:right w:val="none" w:sz="0" w:space="0" w:color="auto"/>
      </w:divBdr>
    </w:div>
    <w:div w:id="948199399">
      <w:marLeft w:val="0"/>
      <w:marRight w:val="0"/>
      <w:marTop w:val="0"/>
      <w:marBottom w:val="0"/>
      <w:divBdr>
        <w:top w:val="none" w:sz="0" w:space="0" w:color="auto"/>
        <w:left w:val="none" w:sz="0" w:space="0" w:color="auto"/>
        <w:bottom w:val="none" w:sz="0" w:space="0" w:color="auto"/>
        <w:right w:val="none" w:sz="0" w:space="0" w:color="auto"/>
      </w:divBdr>
    </w:div>
    <w:div w:id="948199400">
      <w:marLeft w:val="0"/>
      <w:marRight w:val="0"/>
      <w:marTop w:val="0"/>
      <w:marBottom w:val="0"/>
      <w:divBdr>
        <w:top w:val="none" w:sz="0" w:space="0" w:color="auto"/>
        <w:left w:val="none" w:sz="0" w:space="0" w:color="auto"/>
        <w:bottom w:val="none" w:sz="0" w:space="0" w:color="auto"/>
        <w:right w:val="none" w:sz="0" w:space="0" w:color="auto"/>
      </w:divBdr>
    </w:div>
    <w:div w:id="948199401">
      <w:marLeft w:val="0"/>
      <w:marRight w:val="0"/>
      <w:marTop w:val="0"/>
      <w:marBottom w:val="0"/>
      <w:divBdr>
        <w:top w:val="none" w:sz="0" w:space="0" w:color="auto"/>
        <w:left w:val="none" w:sz="0" w:space="0" w:color="auto"/>
        <w:bottom w:val="none" w:sz="0" w:space="0" w:color="auto"/>
        <w:right w:val="none" w:sz="0" w:space="0" w:color="auto"/>
      </w:divBdr>
    </w:div>
    <w:div w:id="948199402">
      <w:marLeft w:val="0"/>
      <w:marRight w:val="0"/>
      <w:marTop w:val="0"/>
      <w:marBottom w:val="0"/>
      <w:divBdr>
        <w:top w:val="none" w:sz="0" w:space="0" w:color="auto"/>
        <w:left w:val="none" w:sz="0" w:space="0" w:color="auto"/>
        <w:bottom w:val="none" w:sz="0" w:space="0" w:color="auto"/>
        <w:right w:val="none" w:sz="0" w:space="0" w:color="auto"/>
      </w:divBdr>
    </w:div>
    <w:div w:id="948199403">
      <w:marLeft w:val="0"/>
      <w:marRight w:val="0"/>
      <w:marTop w:val="0"/>
      <w:marBottom w:val="0"/>
      <w:divBdr>
        <w:top w:val="none" w:sz="0" w:space="0" w:color="auto"/>
        <w:left w:val="none" w:sz="0" w:space="0" w:color="auto"/>
        <w:bottom w:val="none" w:sz="0" w:space="0" w:color="auto"/>
        <w:right w:val="none" w:sz="0" w:space="0" w:color="auto"/>
      </w:divBdr>
    </w:div>
    <w:div w:id="948199404">
      <w:marLeft w:val="0"/>
      <w:marRight w:val="0"/>
      <w:marTop w:val="0"/>
      <w:marBottom w:val="0"/>
      <w:divBdr>
        <w:top w:val="none" w:sz="0" w:space="0" w:color="auto"/>
        <w:left w:val="none" w:sz="0" w:space="0" w:color="auto"/>
        <w:bottom w:val="none" w:sz="0" w:space="0" w:color="auto"/>
        <w:right w:val="none" w:sz="0" w:space="0" w:color="auto"/>
      </w:divBdr>
    </w:div>
    <w:div w:id="948199410">
      <w:marLeft w:val="0"/>
      <w:marRight w:val="0"/>
      <w:marTop w:val="0"/>
      <w:marBottom w:val="0"/>
      <w:divBdr>
        <w:top w:val="none" w:sz="0" w:space="0" w:color="auto"/>
        <w:left w:val="none" w:sz="0" w:space="0" w:color="auto"/>
        <w:bottom w:val="none" w:sz="0" w:space="0" w:color="auto"/>
        <w:right w:val="none" w:sz="0" w:space="0" w:color="auto"/>
      </w:divBdr>
      <w:divsChild>
        <w:div w:id="948199405">
          <w:marLeft w:val="0"/>
          <w:marRight w:val="0"/>
          <w:marTop w:val="0"/>
          <w:marBottom w:val="0"/>
          <w:divBdr>
            <w:top w:val="none" w:sz="0" w:space="0" w:color="auto"/>
            <w:left w:val="none" w:sz="0" w:space="0" w:color="auto"/>
            <w:bottom w:val="none" w:sz="0" w:space="0" w:color="auto"/>
            <w:right w:val="none" w:sz="0" w:space="0" w:color="auto"/>
          </w:divBdr>
        </w:div>
        <w:div w:id="948199406">
          <w:marLeft w:val="0"/>
          <w:marRight w:val="0"/>
          <w:marTop w:val="0"/>
          <w:marBottom w:val="0"/>
          <w:divBdr>
            <w:top w:val="none" w:sz="0" w:space="0" w:color="auto"/>
            <w:left w:val="none" w:sz="0" w:space="0" w:color="auto"/>
            <w:bottom w:val="none" w:sz="0" w:space="0" w:color="auto"/>
            <w:right w:val="none" w:sz="0" w:space="0" w:color="auto"/>
          </w:divBdr>
        </w:div>
        <w:div w:id="948199407">
          <w:marLeft w:val="0"/>
          <w:marRight w:val="0"/>
          <w:marTop w:val="0"/>
          <w:marBottom w:val="0"/>
          <w:divBdr>
            <w:top w:val="none" w:sz="0" w:space="0" w:color="auto"/>
            <w:left w:val="none" w:sz="0" w:space="0" w:color="auto"/>
            <w:bottom w:val="none" w:sz="0" w:space="0" w:color="auto"/>
            <w:right w:val="none" w:sz="0" w:space="0" w:color="auto"/>
          </w:divBdr>
        </w:div>
        <w:div w:id="948199408">
          <w:marLeft w:val="0"/>
          <w:marRight w:val="0"/>
          <w:marTop w:val="0"/>
          <w:marBottom w:val="0"/>
          <w:divBdr>
            <w:top w:val="none" w:sz="0" w:space="0" w:color="auto"/>
            <w:left w:val="none" w:sz="0" w:space="0" w:color="auto"/>
            <w:bottom w:val="none" w:sz="0" w:space="0" w:color="auto"/>
            <w:right w:val="none" w:sz="0" w:space="0" w:color="auto"/>
          </w:divBdr>
        </w:div>
        <w:div w:id="948199409">
          <w:marLeft w:val="0"/>
          <w:marRight w:val="0"/>
          <w:marTop w:val="0"/>
          <w:marBottom w:val="0"/>
          <w:divBdr>
            <w:top w:val="none" w:sz="0" w:space="0" w:color="auto"/>
            <w:left w:val="none" w:sz="0" w:space="0" w:color="auto"/>
            <w:bottom w:val="none" w:sz="0" w:space="0" w:color="auto"/>
            <w:right w:val="none" w:sz="0" w:space="0" w:color="auto"/>
          </w:divBdr>
        </w:div>
        <w:div w:id="948199411">
          <w:marLeft w:val="0"/>
          <w:marRight w:val="0"/>
          <w:marTop w:val="0"/>
          <w:marBottom w:val="0"/>
          <w:divBdr>
            <w:top w:val="none" w:sz="0" w:space="0" w:color="auto"/>
            <w:left w:val="none" w:sz="0" w:space="0" w:color="auto"/>
            <w:bottom w:val="none" w:sz="0" w:space="0" w:color="auto"/>
            <w:right w:val="none" w:sz="0" w:space="0" w:color="auto"/>
          </w:divBdr>
        </w:div>
        <w:div w:id="948199412">
          <w:marLeft w:val="0"/>
          <w:marRight w:val="0"/>
          <w:marTop w:val="0"/>
          <w:marBottom w:val="0"/>
          <w:divBdr>
            <w:top w:val="none" w:sz="0" w:space="0" w:color="auto"/>
            <w:left w:val="none" w:sz="0" w:space="0" w:color="auto"/>
            <w:bottom w:val="none" w:sz="0" w:space="0" w:color="auto"/>
            <w:right w:val="none" w:sz="0" w:space="0" w:color="auto"/>
          </w:divBdr>
        </w:div>
        <w:div w:id="948199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804</Words>
  <Characters>4589</Characters>
  <Application>Microsoft Office Word</Application>
  <DocSecurity>0</DocSecurity>
  <Lines>38</Lines>
  <Paragraphs>10</Paragraphs>
  <ScaleCrop>false</ScaleCrop>
  <Company>SYNNEX</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法鼓文理學院臨時人員勞動契約</dc:title>
  <dc:creator>haha</dc:creator>
  <cp:lastModifiedBy>user</cp:lastModifiedBy>
  <cp:revision>2</cp:revision>
  <cp:lastPrinted>2017-07-18T05:25:00Z</cp:lastPrinted>
  <dcterms:created xsi:type="dcterms:W3CDTF">2019-08-08T06:04:00Z</dcterms:created>
  <dcterms:modified xsi:type="dcterms:W3CDTF">2019-08-08T06:04:00Z</dcterms:modified>
</cp:coreProperties>
</file>