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5" w:rsidRPr="00BC4175" w:rsidRDefault="001B2315" w:rsidP="001B2315">
      <w:pPr>
        <w:autoSpaceDE w:val="0"/>
        <w:autoSpaceDN w:val="0"/>
        <w:adjustRightInd w:val="0"/>
        <w:jc w:val="center"/>
        <w:rPr>
          <w:rFonts w:ascii="DFFangSong-W6-WIN-BF" w:eastAsia="DFFangSong-W6-WIN-BF" w:cs="DFFangSong-W6-WIN-BF"/>
          <w:kern w:val="0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國內專家學者出席國際學術會議報銷注意事項</w:t>
      </w:r>
    </w:p>
    <w:p w:rsidR="001B2315" w:rsidRDefault="001B2315" w:rsidP="001B2315">
      <w:pPr>
        <w:snapToGrid w:val="0"/>
        <w:spacing w:line="360" w:lineRule="auto"/>
      </w:pPr>
    </w:p>
    <w:p w:rsidR="001B2315" w:rsidRDefault="001B2315" w:rsidP="001B2315">
      <w:pPr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經費報銷時，要雙管齊下：第一管，請申請人首先用原申請時之帳號密碼，於線上登打出國報告</w:t>
      </w:r>
      <w:r>
        <w:rPr>
          <w:rFonts w:hint="eastAsia"/>
        </w:rPr>
        <w:t xml:space="preserve"> (</w:t>
      </w:r>
      <w:r>
        <w:rPr>
          <w:rFonts w:hint="eastAsia"/>
        </w:rPr>
        <w:t>無固定格式，</w:t>
      </w:r>
      <w:r>
        <w:rPr>
          <w:rFonts w:hint="eastAsia"/>
        </w:rPr>
        <w:t>A4</w:t>
      </w:r>
      <w:r>
        <w:rPr>
          <w:rFonts w:hint="eastAsia"/>
        </w:rPr>
        <w:t>紙</w:t>
      </w:r>
      <w:r>
        <w:rPr>
          <w:rFonts w:hint="eastAsia"/>
        </w:rPr>
        <w:t>2</w:t>
      </w:r>
      <w:r>
        <w:rPr>
          <w:rFonts w:hint="eastAsia"/>
        </w:rPr>
        <w:t>頁以內，寫重點即可</w:t>
      </w:r>
      <w:r w:rsidRPr="00D82DB7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；其次</w:t>
      </w:r>
      <w:r>
        <w:rPr>
          <w:rFonts w:hint="eastAsia"/>
        </w:rPr>
        <w:t>於線上登打機票款及註冊費、生活費、保險費等，做報銷動作；幣別選台幣，費率用</w:t>
      </w:r>
      <w:r w:rsidRPr="00D82DB7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，避免小數點。報銷</w:t>
      </w:r>
      <w:r>
        <w:rPr>
          <w:rFonts w:hint="eastAsia"/>
        </w:rPr>
        <w:t>總額應小或等於本會補助金額，按存檔送出。</w:t>
      </w:r>
    </w:p>
    <w:p w:rsidR="001B2315" w:rsidRDefault="001B2315" w:rsidP="001B2315">
      <w:pPr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第二管，如屬就地核銷機關，請機關發有紙公函附領據及收支報告表一式二份到會報帳。申請人所有單據皆需妥存於機關主（會）計室，備供相關人員查核。若非就地核銷機關，則請機關發有紙公函附所有單據及本會核准函影本到會報帳。</w:t>
      </w:r>
    </w:p>
    <w:p w:rsidR="001B2315" w:rsidRDefault="001B2315" w:rsidP="00350C1C"/>
    <w:sectPr w:rsidR="001B2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FangSong-W6-WIN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45B"/>
    <w:multiLevelType w:val="hybridMultilevel"/>
    <w:tmpl w:val="10B09F76"/>
    <w:lvl w:ilvl="0" w:tplc="FBE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4B221D"/>
    <w:multiLevelType w:val="hybridMultilevel"/>
    <w:tmpl w:val="CBAC11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15"/>
    <w:rsid w:val="001B2315"/>
    <w:rsid w:val="002B312D"/>
    <w:rsid w:val="002D6EF1"/>
    <w:rsid w:val="00350C1C"/>
    <w:rsid w:val="0048563E"/>
    <w:rsid w:val="0085333B"/>
    <w:rsid w:val="00AC36DF"/>
    <w:rsid w:val="00BC3110"/>
    <w:rsid w:val="00BE241E"/>
    <w:rsid w:val="00C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31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31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NSC_MIS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國內專家學者出席國際學術會議，報銷注意事項</dc:title>
  <dc:creator>Administrator</dc:creator>
  <cp:lastModifiedBy>user</cp:lastModifiedBy>
  <cp:revision>2</cp:revision>
  <dcterms:created xsi:type="dcterms:W3CDTF">2016-05-19T06:01:00Z</dcterms:created>
  <dcterms:modified xsi:type="dcterms:W3CDTF">2016-05-19T06:01:00Z</dcterms:modified>
</cp:coreProperties>
</file>