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B" w:rsidRDefault="004D6C21" w:rsidP="004D6C21">
      <w:pPr>
        <w:spacing w:line="0" w:lineRule="atLeast"/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r w:rsidRPr="004D6C21">
        <w:rPr>
          <w:rFonts w:eastAsia="標楷體" w:hint="eastAsia"/>
          <w:b/>
          <w:sz w:val="36"/>
          <w:szCs w:val="36"/>
        </w:rPr>
        <w:t>法鼓文理學院</w:t>
      </w:r>
      <w:r>
        <w:rPr>
          <w:rFonts w:eastAsia="標楷體" w:hint="eastAsia"/>
          <w:b/>
          <w:sz w:val="36"/>
          <w:szCs w:val="36"/>
        </w:rPr>
        <w:t>課程</w:t>
      </w:r>
      <w:r>
        <w:rPr>
          <w:rFonts w:eastAsia="標楷體" w:hint="eastAsia"/>
          <w:b/>
          <w:sz w:val="36"/>
          <w:szCs w:val="36"/>
        </w:rPr>
        <w:t>申請</w:t>
      </w:r>
      <w:r w:rsidRPr="004D6C21">
        <w:rPr>
          <w:rFonts w:eastAsia="標楷體" w:hint="eastAsia"/>
          <w:b/>
          <w:sz w:val="36"/>
          <w:szCs w:val="36"/>
        </w:rPr>
        <w:t>教學助理</w:t>
      </w:r>
      <w:r>
        <w:rPr>
          <w:rFonts w:eastAsia="標楷體" w:hint="eastAsia"/>
          <w:b/>
          <w:sz w:val="36"/>
          <w:szCs w:val="36"/>
        </w:rPr>
        <w:t>審查評核表</w:t>
      </w:r>
    </w:p>
    <w:bookmarkEnd w:id="0"/>
    <w:p w:rsidR="004D6C21" w:rsidRPr="004D6C21" w:rsidRDefault="004D6C21" w:rsidP="004D6C21">
      <w:pPr>
        <w:spacing w:line="0" w:lineRule="atLeast"/>
        <w:rPr>
          <w:rFonts w:eastAsia="標楷體" w:hint="eastAsia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8"/>
        <w:gridCol w:w="1493"/>
        <w:gridCol w:w="3819"/>
        <w:gridCol w:w="8"/>
        <w:gridCol w:w="1773"/>
        <w:gridCol w:w="7"/>
        <w:gridCol w:w="2722"/>
      </w:tblGrid>
      <w:tr w:rsidR="005A4F4F" w:rsidRPr="0014551C" w:rsidTr="005A4F4F">
        <w:trPr>
          <w:cantSplit/>
          <w:trHeight w:val="680"/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5A4F4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 w:rsidRPr="0014551C">
              <w:rPr>
                <w:rFonts w:eastAsia="標楷體"/>
                <w:sz w:val="28"/>
              </w:rPr>
              <w:t>名稱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5A4F4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A4F4F" w:rsidRPr="0014551C" w:rsidTr="005A4F4F">
        <w:trPr>
          <w:cantSplit/>
          <w:trHeight w:val="680"/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5A4F4F">
            <w:pPr>
              <w:spacing w:line="0" w:lineRule="atLeast"/>
              <w:rPr>
                <w:rFonts w:eastAsia="標楷體"/>
              </w:rPr>
            </w:pPr>
            <w:r w:rsidRPr="005A4F4F">
              <w:rPr>
                <w:rFonts w:eastAsia="標楷體" w:hint="eastAsia"/>
                <w:sz w:val="28"/>
              </w:rPr>
              <w:t>預估修課人數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5A4F4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學分數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A4F4F" w:rsidRPr="0014551C" w:rsidTr="005A4F4F">
        <w:trPr>
          <w:cantSplit/>
          <w:trHeight w:val="6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4F4F" w:rsidRPr="0014551C" w:rsidRDefault="005A4F4F" w:rsidP="00A857C7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14551C">
              <w:rPr>
                <w:rFonts w:eastAsia="標楷體"/>
                <w:sz w:val="28"/>
              </w:rPr>
              <w:t>審</w:t>
            </w:r>
            <w:r w:rsidRPr="0014551C">
              <w:rPr>
                <w:rFonts w:eastAsia="標楷體"/>
                <w:sz w:val="28"/>
              </w:rPr>
              <w:t xml:space="preserve">     </w:t>
            </w:r>
            <w:r w:rsidRPr="0014551C">
              <w:rPr>
                <w:rFonts w:eastAsia="標楷體"/>
                <w:sz w:val="28"/>
              </w:rPr>
              <w:t>查</w:t>
            </w:r>
            <w:r w:rsidRPr="0014551C">
              <w:rPr>
                <w:rFonts w:eastAsia="標楷體"/>
                <w:sz w:val="28"/>
              </w:rPr>
              <w:t xml:space="preserve">     </w:t>
            </w:r>
            <w:r w:rsidRPr="0014551C">
              <w:rPr>
                <w:rFonts w:eastAsia="標楷體"/>
                <w:sz w:val="28"/>
              </w:rPr>
              <w:t>內</w:t>
            </w:r>
            <w:r w:rsidRPr="0014551C">
              <w:rPr>
                <w:rFonts w:eastAsia="標楷體"/>
                <w:sz w:val="28"/>
              </w:rPr>
              <w:t xml:space="preserve">    </w:t>
            </w:r>
            <w:r w:rsidRPr="0014551C">
              <w:rPr>
                <w:rFonts w:eastAsia="標楷體"/>
                <w:sz w:val="28"/>
              </w:rPr>
              <w:t>容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jc w:val="center"/>
              <w:rPr>
                <w:rFonts w:eastAsia="標楷體"/>
              </w:rPr>
            </w:pPr>
            <w:r w:rsidRPr="0014551C">
              <w:rPr>
                <w:rFonts w:eastAsia="標楷體"/>
                <w:sz w:val="28"/>
              </w:rPr>
              <w:t>審核項目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eastAsia="標楷體"/>
                <w:sz w:val="28"/>
                <w:szCs w:val="28"/>
              </w:rPr>
              <w:t>得分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F" w:rsidRPr="0014551C" w:rsidRDefault="005A4F4F" w:rsidP="00A857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eastAsia="標楷體"/>
                <w:sz w:val="28"/>
                <w:szCs w:val="28"/>
              </w:rPr>
              <w:t>評分標準</w:t>
            </w:r>
          </w:p>
        </w:tc>
      </w:tr>
      <w:tr w:rsidR="004D6C21" w:rsidRPr="0014551C" w:rsidTr="005A4F4F">
        <w:trPr>
          <w:cantSplit/>
          <w:trHeight w:val="721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21" w:rsidRPr="0014551C" w:rsidRDefault="004D6C21" w:rsidP="00A857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C21" w:rsidRPr="004D6C21" w:rsidRDefault="004D6C21" w:rsidP="00A857C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課程計畫之完備性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C21" w:rsidRPr="006C4F8A" w:rsidRDefault="004D6C21" w:rsidP="00A857C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21" w:rsidRPr="0014551C" w:rsidRDefault="004D6C21" w:rsidP="004D6C21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eastAsia="標楷體"/>
                <w:sz w:val="28"/>
                <w:szCs w:val="28"/>
              </w:rPr>
              <w:t>極力推薦：</w:t>
            </w:r>
            <w:r w:rsidRPr="0014551C">
              <w:rPr>
                <w:rFonts w:eastAsia="標楷體"/>
                <w:sz w:val="28"/>
                <w:szCs w:val="28"/>
              </w:rPr>
              <w:t>85</w:t>
            </w:r>
            <w:r w:rsidRPr="0014551C">
              <w:rPr>
                <w:rFonts w:eastAsia="標楷體"/>
                <w:sz w:val="28"/>
                <w:szCs w:val="28"/>
              </w:rPr>
              <w:t>分以上</w:t>
            </w:r>
          </w:p>
          <w:p w:rsidR="004D6C21" w:rsidRPr="0014551C" w:rsidRDefault="004D6C21" w:rsidP="004D6C21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eastAsia="標楷體"/>
                <w:sz w:val="28"/>
                <w:szCs w:val="28"/>
              </w:rPr>
              <w:t>推</w:t>
            </w:r>
            <w:r w:rsidRPr="0014551C">
              <w:rPr>
                <w:rFonts w:eastAsia="標楷體"/>
                <w:sz w:val="28"/>
                <w:szCs w:val="28"/>
              </w:rPr>
              <w:t xml:space="preserve">    </w:t>
            </w:r>
            <w:r w:rsidRPr="0014551C">
              <w:rPr>
                <w:rFonts w:eastAsia="標楷體"/>
                <w:sz w:val="28"/>
                <w:szCs w:val="28"/>
              </w:rPr>
              <w:t>薦：</w:t>
            </w:r>
            <w:r w:rsidRPr="0014551C">
              <w:rPr>
                <w:rFonts w:eastAsia="標楷體"/>
                <w:sz w:val="28"/>
                <w:szCs w:val="28"/>
              </w:rPr>
              <w:t>70~84</w:t>
            </w:r>
            <w:r w:rsidRPr="0014551C">
              <w:rPr>
                <w:rFonts w:eastAsia="標楷體"/>
                <w:sz w:val="28"/>
                <w:szCs w:val="28"/>
              </w:rPr>
              <w:t>分</w:t>
            </w:r>
          </w:p>
          <w:p w:rsidR="004D6C21" w:rsidRPr="0014551C" w:rsidRDefault="004D6C21" w:rsidP="004D6C21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eastAsia="標楷體"/>
                <w:sz w:val="28"/>
                <w:szCs w:val="28"/>
              </w:rPr>
              <w:t>不</w:t>
            </w:r>
            <w:r w:rsidRPr="0014551C">
              <w:rPr>
                <w:rFonts w:eastAsia="標楷體"/>
                <w:sz w:val="28"/>
                <w:szCs w:val="28"/>
              </w:rPr>
              <w:t xml:space="preserve"> </w:t>
            </w:r>
            <w:r w:rsidRPr="0014551C">
              <w:rPr>
                <w:rFonts w:eastAsia="標楷體"/>
                <w:sz w:val="28"/>
                <w:szCs w:val="28"/>
              </w:rPr>
              <w:t>推</w:t>
            </w:r>
            <w:r w:rsidRPr="0014551C">
              <w:rPr>
                <w:rFonts w:eastAsia="標楷體"/>
                <w:sz w:val="28"/>
                <w:szCs w:val="28"/>
              </w:rPr>
              <w:t xml:space="preserve"> </w:t>
            </w:r>
            <w:r w:rsidRPr="0014551C">
              <w:rPr>
                <w:rFonts w:eastAsia="標楷體"/>
                <w:sz w:val="28"/>
                <w:szCs w:val="28"/>
              </w:rPr>
              <w:t>薦：</w:t>
            </w:r>
            <w:r w:rsidRPr="0014551C">
              <w:rPr>
                <w:rFonts w:eastAsia="標楷體"/>
                <w:sz w:val="28"/>
                <w:szCs w:val="28"/>
              </w:rPr>
              <w:t>69</w:t>
            </w:r>
            <w:r w:rsidRPr="0014551C">
              <w:rPr>
                <w:rFonts w:eastAsia="標楷體"/>
                <w:sz w:val="28"/>
                <w:szCs w:val="28"/>
              </w:rPr>
              <w:t>分以下</w:t>
            </w:r>
          </w:p>
        </w:tc>
      </w:tr>
      <w:tr w:rsidR="004D6C21" w:rsidRPr="0014551C" w:rsidTr="005A4F4F">
        <w:trPr>
          <w:cantSplit/>
          <w:trHeight w:val="627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21" w:rsidRPr="0014551C" w:rsidRDefault="004D6C21" w:rsidP="00A857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21" w:rsidRPr="004D6C21" w:rsidRDefault="004D6C21" w:rsidP="00A857C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教學助理工作規劃之完善性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21" w:rsidRPr="0014551C" w:rsidRDefault="004D6C21" w:rsidP="00A857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21" w:rsidRPr="0014551C" w:rsidRDefault="004D6C21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D6C21" w:rsidRPr="0014551C" w:rsidTr="005A4F4F">
        <w:trPr>
          <w:cantSplit/>
          <w:trHeight w:val="755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21" w:rsidRPr="0014551C" w:rsidRDefault="004D6C21" w:rsidP="00A857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21" w:rsidRPr="004D6C21" w:rsidRDefault="004D6C21" w:rsidP="00A857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提昇教學發展與學習支持之預期成果的可能性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21" w:rsidRPr="0014551C" w:rsidRDefault="004D6C21" w:rsidP="00A857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21" w:rsidRPr="0014551C" w:rsidRDefault="004D6C21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D6C21" w:rsidRPr="0014551C" w:rsidTr="005A4F4F">
        <w:trPr>
          <w:cantSplit/>
          <w:trHeight w:val="695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21" w:rsidRPr="0014551C" w:rsidRDefault="004D6C21" w:rsidP="00A857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21" w:rsidRPr="004D6C21" w:rsidRDefault="004D6C21" w:rsidP="00A857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其他有關課程與教學品質之提昇與創新性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D6C21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4D6C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21" w:rsidRPr="0014551C" w:rsidRDefault="004D6C21" w:rsidP="00A857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21" w:rsidRPr="0014551C" w:rsidRDefault="004D6C21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3178B" w:rsidRPr="0014551C" w:rsidTr="005A4F4F">
        <w:trPr>
          <w:cantSplit/>
          <w:trHeight w:val="850"/>
          <w:jc w:val="center"/>
        </w:trPr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B" w:rsidRPr="0014551C" w:rsidRDefault="0083178B" w:rsidP="00A857C7">
            <w:pPr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14551C">
              <w:rPr>
                <w:rFonts w:eastAsia="標楷體"/>
                <w:sz w:val="28"/>
                <w:szCs w:val="28"/>
              </w:rPr>
              <w:t>總</w:t>
            </w:r>
            <w:r w:rsidRPr="0014551C">
              <w:rPr>
                <w:rFonts w:eastAsia="標楷體"/>
                <w:sz w:val="28"/>
                <w:szCs w:val="28"/>
              </w:rPr>
              <w:t xml:space="preserve">    </w:t>
            </w:r>
            <w:r w:rsidRPr="0014551C">
              <w:rPr>
                <w:rFonts w:eastAsia="標楷體"/>
                <w:sz w:val="28"/>
                <w:szCs w:val="28"/>
              </w:rPr>
              <w:t>成</w:t>
            </w:r>
            <w:r w:rsidRPr="0014551C">
              <w:rPr>
                <w:rFonts w:eastAsia="標楷體"/>
                <w:sz w:val="28"/>
                <w:szCs w:val="28"/>
              </w:rPr>
              <w:t xml:space="preserve">    </w:t>
            </w:r>
            <w:r w:rsidRPr="0014551C">
              <w:rPr>
                <w:rFonts w:eastAsia="標楷體"/>
                <w:sz w:val="28"/>
                <w:szCs w:val="28"/>
              </w:rPr>
              <w:t>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B" w:rsidRPr="0014551C" w:rsidRDefault="0083178B" w:rsidP="00A857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14551C" w:rsidRDefault="0083178B" w:rsidP="00A857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3178B" w:rsidRPr="0014551C" w:rsidTr="00A857C7">
        <w:trPr>
          <w:cantSplit/>
          <w:trHeight w:val="170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B" w:rsidRPr="0014551C" w:rsidRDefault="0083178B" w:rsidP="00A857C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14551C">
              <w:rPr>
                <w:rFonts w:eastAsia="標楷體"/>
                <w:sz w:val="28"/>
              </w:rPr>
              <w:t>審查結果：</w:t>
            </w:r>
          </w:p>
          <w:p w:rsidR="0083178B" w:rsidRPr="0014551C" w:rsidRDefault="0083178B" w:rsidP="00A857C7">
            <w:pPr>
              <w:spacing w:line="0" w:lineRule="atLeast"/>
              <w:ind w:leftChars="200" w:left="480"/>
              <w:jc w:val="both"/>
              <w:rPr>
                <w:rFonts w:eastAsia="標楷體"/>
                <w:sz w:val="28"/>
              </w:rPr>
            </w:pPr>
            <w:r w:rsidRPr="0014551C">
              <w:rPr>
                <w:rFonts w:eastAsia="標楷體"/>
                <w:sz w:val="28"/>
              </w:rPr>
              <w:t>1.</w:t>
            </w:r>
            <w:r w:rsidRPr="0014551C">
              <w:rPr>
                <w:rFonts w:ascii="標楷體" w:eastAsia="標楷體" w:hAnsi="標楷體"/>
                <w:sz w:val="28"/>
              </w:rPr>
              <w:t>□極力推薦</w:t>
            </w:r>
          </w:p>
          <w:p w:rsidR="0083178B" w:rsidRPr="0014551C" w:rsidRDefault="0083178B" w:rsidP="00A857C7">
            <w:pPr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sz w:val="28"/>
              </w:rPr>
            </w:pPr>
            <w:r w:rsidRPr="0014551C">
              <w:rPr>
                <w:rFonts w:eastAsia="標楷體"/>
                <w:sz w:val="28"/>
              </w:rPr>
              <w:t>2.</w:t>
            </w:r>
            <w:r w:rsidRPr="0014551C">
              <w:rPr>
                <w:rFonts w:ascii="標楷體" w:eastAsia="標楷體" w:hAnsi="標楷體"/>
                <w:sz w:val="28"/>
              </w:rPr>
              <w:t>□推薦</w:t>
            </w:r>
          </w:p>
          <w:p w:rsidR="0083178B" w:rsidRPr="0014551C" w:rsidRDefault="0083178B" w:rsidP="00A857C7">
            <w:pPr>
              <w:spacing w:line="0" w:lineRule="atLeast"/>
              <w:ind w:leftChars="200" w:left="480"/>
              <w:jc w:val="both"/>
              <w:rPr>
                <w:rFonts w:eastAsia="標楷體"/>
              </w:rPr>
            </w:pPr>
            <w:r w:rsidRPr="0014551C">
              <w:rPr>
                <w:rFonts w:eastAsia="標楷體"/>
                <w:sz w:val="28"/>
              </w:rPr>
              <w:t>3.</w:t>
            </w:r>
            <w:r w:rsidRPr="0014551C">
              <w:rPr>
                <w:rFonts w:ascii="標楷體" w:eastAsia="標楷體" w:hAnsi="標楷體"/>
                <w:sz w:val="28"/>
              </w:rPr>
              <w:t>□不推薦</w:t>
            </w:r>
            <w:r w:rsidRPr="0014551C">
              <w:rPr>
                <w:rFonts w:eastAsia="標楷體"/>
                <w:sz w:val="28"/>
              </w:rPr>
              <w:t>，理由：</w:t>
            </w:r>
            <w:r w:rsidRPr="0014551C">
              <w:rPr>
                <w:rFonts w:eastAsia="標楷體"/>
                <w:sz w:val="28"/>
                <w:u w:val="single"/>
              </w:rPr>
              <w:t xml:space="preserve">                                                </w:t>
            </w:r>
          </w:p>
        </w:tc>
      </w:tr>
      <w:tr w:rsidR="0083178B" w:rsidRPr="0014551C" w:rsidTr="004D6C21">
        <w:trPr>
          <w:cantSplit/>
          <w:trHeight w:val="159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14551C" w:rsidRDefault="0083178B" w:rsidP="00A857C7">
            <w:pPr>
              <w:spacing w:beforeLines="50" w:before="180" w:line="0" w:lineRule="atLeast"/>
              <w:rPr>
                <w:rFonts w:eastAsia="標楷體"/>
              </w:rPr>
            </w:pPr>
            <w:r w:rsidRPr="0014551C">
              <w:rPr>
                <w:rFonts w:eastAsia="標楷體"/>
                <w:sz w:val="28"/>
              </w:rPr>
              <w:t>綜合評語：</w:t>
            </w:r>
          </w:p>
        </w:tc>
      </w:tr>
    </w:tbl>
    <w:p w:rsidR="004D6C21" w:rsidRPr="005A4F4F" w:rsidRDefault="005A4F4F" w:rsidP="004D6C21">
      <w:pPr>
        <w:spacing w:beforeLines="50" w:before="180" w:line="0" w:lineRule="atLeast"/>
        <w:rPr>
          <w:rFonts w:eastAsia="標楷體" w:hint="eastAsia"/>
        </w:rPr>
      </w:pPr>
      <w:r>
        <w:rPr>
          <w:rFonts w:eastAsia="標楷體" w:hint="eastAsia"/>
        </w:rPr>
        <w:t>備註</w:t>
      </w:r>
      <w:r w:rsidR="004D6C21" w:rsidRPr="005A4F4F">
        <w:rPr>
          <w:rFonts w:eastAsia="標楷體" w:hint="eastAsia"/>
        </w:rPr>
        <w:t>:</w:t>
      </w:r>
    </w:p>
    <w:p w:rsidR="0083178B" w:rsidRPr="005A4F4F" w:rsidRDefault="004D6C21" w:rsidP="005A4F4F">
      <w:pPr>
        <w:snapToGrid w:val="0"/>
        <w:spacing w:line="288" w:lineRule="auto"/>
        <w:ind w:left="350" w:hanging="364"/>
        <w:rPr>
          <w:rFonts w:eastAsia="標楷體" w:hint="eastAsia"/>
        </w:rPr>
      </w:pPr>
      <w:r w:rsidRPr="005A4F4F">
        <w:rPr>
          <w:rFonts w:eastAsia="標楷體" w:hint="eastAsia"/>
        </w:rPr>
        <w:t>1.</w:t>
      </w:r>
      <w:r w:rsidRPr="005A4F4F">
        <w:rPr>
          <w:rFonts w:eastAsia="標楷體" w:hint="eastAsia"/>
        </w:rPr>
        <w:t xml:space="preserve"> </w:t>
      </w:r>
      <w:r w:rsidRPr="005A4F4F">
        <w:rPr>
          <w:rFonts w:eastAsia="標楷體" w:hint="eastAsia"/>
        </w:rPr>
        <w:t>依</w:t>
      </w:r>
      <w:r w:rsidRPr="005A4F4F">
        <w:rPr>
          <w:rFonts w:eastAsia="標楷體" w:hint="eastAsia"/>
        </w:rPr>
        <w:t>本校「法鼓文理學院教學助理實施作業要點」</w:t>
      </w:r>
      <w:r w:rsidRPr="005A4F4F">
        <w:rPr>
          <w:rFonts w:eastAsia="標楷體" w:hint="eastAsia"/>
        </w:rPr>
        <w:t>辦理，</w:t>
      </w:r>
      <w:r w:rsidR="005A4F4F">
        <w:rPr>
          <w:rFonts w:eastAsia="標楷體" w:hint="eastAsia"/>
        </w:rPr>
        <w:t>專案課程</w:t>
      </w:r>
      <w:r w:rsidRPr="005A4F4F">
        <w:rPr>
          <w:rFonts w:eastAsia="標楷體" w:hint="eastAsia"/>
        </w:rPr>
        <w:t>該學期如申請案未超過教學助理配置原則</w:t>
      </w:r>
      <w:r w:rsidRPr="005A4F4F">
        <w:rPr>
          <w:rFonts w:eastAsia="標楷體" w:hint="eastAsia"/>
        </w:rPr>
        <w:t>(</w:t>
      </w:r>
      <w:proofErr w:type="gramStart"/>
      <w:r w:rsidRPr="005A4F4F">
        <w:rPr>
          <w:rFonts w:eastAsia="標楷體" w:hint="eastAsia"/>
        </w:rPr>
        <w:t>心環中心</w:t>
      </w:r>
      <w:proofErr w:type="gramEnd"/>
      <w:r w:rsidRPr="005A4F4F">
        <w:rPr>
          <w:rFonts w:eastAsia="標楷體" w:hint="eastAsia"/>
        </w:rPr>
        <w:t>、學系與學群每學期各以</w:t>
      </w:r>
      <w:r w:rsidRPr="005A4F4F">
        <w:rPr>
          <w:rFonts w:eastAsia="標楷體" w:hint="eastAsia"/>
        </w:rPr>
        <w:t>2</w:t>
      </w:r>
      <w:r w:rsidRPr="005A4F4F">
        <w:rPr>
          <w:rFonts w:eastAsia="標楷體" w:hint="eastAsia"/>
        </w:rPr>
        <w:t>案</w:t>
      </w:r>
      <w:r w:rsidRPr="005A4F4F">
        <w:rPr>
          <w:rFonts w:eastAsia="標楷體" w:hint="eastAsia"/>
        </w:rPr>
        <w:t>)</w:t>
      </w:r>
      <w:r w:rsidRPr="005A4F4F">
        <w:rPr>
          <w:rFonts w:eastAsia="標楷體" w:hint="eastAsia"/>
        </w:rPr>
        <w:t>，將以書面審查</w:t>
      </w:r>
      <w:r w:rsidR="005A4F4F">
        <w:rPr>
          <w:rFonts w:eastAsia="標楷體" w:hint="eastAsia"/>
        </w:rPr>
        <w:t>辦理</w:t>
      </w:r>
      <w:r w:rsidRPr="005A4F4F">
        <w:rPr>
          <w:rFonts w:eastAsia="標楷體" w:hint="eastAsia"/>
        </w:rPr>
        <w:t>。</w:t>
      </w:r>
    </w:p>
    <w:p w:rsidR="005A4F4F" w:rsidRPr="005A4F4F" w:rsidRDefault="004D6C21" w:rsidP="005A4F4F">
      <w:pPr>
        <w:snapToGrid w:val="0"/>
        <w:spacing w:line="288" w:lineRule="auto"/>
        <w:ind w:left="350" w:hanging="364"/>
        <w:rPr>
          <w:rFonts w:eastAsia="標楷體"/>
        </w:rPr>
      </w:pPr>
      <w:r w:rsidRPr="005A4F4F">
        <w:rPr>
          <w:rFonts w:eastAsia="標楷體" w:hint="eastAsia"/>
        </w:rPr>
        <w:t xml:space="preserve">2. </w:t>
      </w:r>
      <w:r w:rsidR="005A4F4F" w:rsidRPr="005A4F4F">
        <w:rPr>
          <w:rFonts w:eastAsia="標楷體" w:hint="eastAsia"/>
        </w:rPr>
        <w:t>教學助理類別及工作內容</w:t>
      </w:r>
    </w:p>
    <w:p w:rsidR="005A4F4F" w:rsidRPr="005A4F4F" w:rsidRDefault="005A4F4F" w:rsidP="005A4F4F">
      <w:pPr>
        <w:snapToGrid w:val="0"/>
        <w:spacing w:line="288" w:lineRule="auto"/>
        <w:ind w:left="350" w:hanging="364"/>
        <w:rPr>
          <w:rFonts w:eastAsia="標楷體"/>
        </w:rPr>
      </w:pPr>
      <w:r w:rsidRPr="005A4F4F">
        <w:rPr>
          <w:rFonts w:eastAsia="標楷體" w:hint="eastAsia"/>
        </w:rPr>
        <w:t>1</w:t>
      </w:r>
      <w:proofErr w:type="gramStart"/>
      <w:r w:rsidRPr="005A4F4F">
        <w:rPr>
          <w:rFonts w:eastAsia="標楷體" w:hint="eastAsia"/>
        </w:rPr>
        <w:t>）</w:t>
      </w:r>
      <w:proofErr w:type="gramEnd"/>
      <w:r w:rsidRPr="005A4F4F">
        <w:rPr>
          <w:rFonts w:eastAsia="標楷體" w:hint="eastAsia"/>
        </w:rPr>
        <w:t>教學助理以協助通識課程、專業學科、</w:t>
      </w:r>
      <w:proofErr w:type="gramStart"/>
      <w:r w:rsidRPr="005A4F4F">
        <w:rPr>
          <w:rFonts w:eastAsia="標楷體" w:hint="eastAsia"/>
        </w:rPr>
        <w:t>研</w:t>
      </w:r>
      <w:proofErr w:type="gramEnd"/>
      <w:r w:rsidRPr="005A4F4F">
        <w:rPr>
          <w:rFonts w:eastAsia="標楷體" w:hint="eastAsia"/>
        </w:rPr>
        <w:t>修課程為主，分為通識教學助理、專業教學助理、</w:t>
      </w:r>
      <w:proofErr w:type="gramStart"/>
      <w:r w:rsidRPr="005A4F4F">
        <w:rPr>
          <w:rFonts w:eastAsia="標楷體" w:hint="eastAsia"/>
        </w:rPr>
        <w:t>研</w:t>
      </w:r>
      <w:proofErr w:type="gramEnd"/>
      <w:r w:rsidRPr="005A4F4F">
        <w:rPr>
          <w:rFonts w:eastAsia="標楷體" w:hint="eastAsia"/>
        </w:rPr>
        <w:t>修教學助理三類。</w:t>
      </w:r>
    </w:p>
    <w:p w:rsidR="004D6C21" w:rsidRPr="005A4F4F" w:rsidRDefault="005A4F4F" w:rsidP="005A4F4F">
      <w:pPr>
        <w:snapToGrid w:val="0"/>
        <w:spacing w:line="288" w:lineRule="auto"/>
        <w:ind w:left="350" w:hanging="364"/>
        <w:rPr>
          <w:rFonts w:eastAsia="標楷體"/>
        </w:rPr>
      </w:pPr>
      <w:r w:rsidRPr="005A4F4F">
        <w:rPr>
          <w:rFonts w:eastAsia="標楷體" w:hint="eastAsia"/>
        </w:rPr>
        <w:t>2</w:t>
      </w:r>
      <w:proofErr w:type="gramStart"/>
      <w:r w:rsidRPr="005A4F4F">
        <w:rPr>
          <w:rFonts w:eastAsia="標楷體" w:hint="eastAsia"/>
        </w:rPr>
        <w:t>）</w:t>
      </w:r>
      <w:proofErr w:type="gramEnd"/>
      <w:r w:rsidRPr="005A4F4F">
        <w:rPr>
          <w:rFonts w:eastAsia="標楷體" w:hint="eastAsia"/>
        </w:rPr>
        <w:t>主要任務為協助教師規劃、發展與管理課程，具體工作內容包括：協助教師準備教材資料、參與上課、帶領分組討論、</w:t>
      </w:r>
      <w:proofErr w:type="gramStart"/>
      <w:r w:rsidRPr="005A4F4F">
        <w:rPr>
          <w:rFonts w:eastAsia="標楷體" w:hint="eastAsia"/>
        </w:rPr>
        <w:t>研</w:t>
      </w:r>
      <w:proofErr w:type="gramEnd"/>
      <w:r w:rsidRPr="005A4F4F">
        <w:rPr>
          <w:rFonts w:eastAsia="標楷體" w:hint="eastAsia"/>
        </w:rPr>
        <w:t>修（實習）、批改作業、協助評分、管理維護課程網頁或部落格、紀錄教學（影音資料），以及其他各項專案課程教學輔助與學習輔導工作。</w:t>
      </w:r>
    </w:p>
    <w:p w:rsidR="005A4F4F" w:rsidRDefault="005A4F4F" w:rsidP="005A4F4F">
      <w:pPr>
        <w:snapToGrid w:val="0"/>
        <w:spacing w:line="288" w:lineRule="auto"/>
        <w:rPr>
          <w:rFonts w:hint="eastAsia"/>
        </w:rPr>
      </w:pPr>
    </w:p>
    <w:p w:rsidR="00B13B28" w:rsidRPr="005A4F4F" w:rsidRDefault="005A4F4F" w:rsidP="005A4F4F">
      <w:pPr>
        <w:snapToGrid w:val="0"/>
        <w:spacing w:line="288" w:lineRule="auto"/>
        <w:jc w:val="center"/>
        <w:rPr>
          <w:sz w:val="28"/>
          <w:shd w:val="pct15" w:color="auto" w:fill="FFFFFF"/>
        </w:rPr>
      </w:pPr>
      <w:r w:rsidRPr="005A4F4F">
        <w:rPr>
          <w:rFonts w:hint="eastAsia"/>
          <w:sz w:val="28"/>
          <w:shd w:val="pct15" w:color="auto" w:fill="FFFFFF"/>
        </w:rPr>
        <w:t>~</w:t>
      </w:r>
      <w:r w:rsidRPr="005A4F4F">
        <w:rPr>
          <w:rFonts w:hint="eastAsia"/>
          <w:sz w:val="28"/>
          <w:shd w:val="pct15" w:color="auto" w:fill="FFFFFF"/>
        </w:rPr>
        <w:t>本審查</w:t>
      </w:r>
      <w:proofErr w:type="gramStart"/>
      <w:r w:rsidRPr="005A4F4F">
        <w:rPr>
          <w:rFonts w:hint="eastAsia"/>
          <w:sz w:val="28"/>
          <w:shd w:val="pct15" w:color="auto" w:fill="FFFFFF"/>
        </w:rPr>
        <w:t>評核表</w:t>
      </w:r>
      <w:proofErr w:type="gramEnd"/>
      <w:r w:rsidRPr="005A4F4F">
        <w:rPr>
          <w:rFonts w:hint="eastAsia"/>
          <w:sz w:val="28"/>
          <w:shd w:val="pct15" w:color="auto" w:fill="FFFFFF"/>
        </w:rPr>
        <w:t>，填寫完成後，請委員通知研發組晁榮</w:t>
      </w:r>
      <w:r w:rsidRPr="005A4F4F">
        <w:rPr>
          <w:rFonts w:hint="eastAsia"/>
          <w:sz w:val="28"/>
          <w:shd w:val="pct15" w:color="auto" w:fill="FFFFFF"/>
        </w:rPr>
        <w:t>(#5312)</w:t>
      </w:r>
      <w:r w:rsidRPr="005A4F4F">
        <w:rPr>
          <w:rFonts w:hint="eastAsia"/>
          <w:sz w:val="28"/>
          <w:shd w:val="pct15" w:color="auto" w:fill="FFFFFF"/>
        </w:rPr>
        <w:t>來領取，謝</w:t>
      </w:r>
      <w:r w:rsidR="00212855">
        <w:rPr>
          <w:rFonts w:hint="eastAsia"/>
          <w:sz w:val="28"/>
          <w:shd w:val="pct15" w:color="auto" w:fill="FFFFFF"/>
        </w:rPr>
        <w:t>謝</w:t>
      </w:r>
      <w:r w:rsidR="00212855">
        <w:rPr>
          <w:rFonts w:hint="eastAsia"/>
          <w:sz w:val="28"/>
          <w:shd w:val="pct15" w:color="auto" w:fill="FFFFFF"/>
        </w:rPr>
        <w:t>!</w:t>
      </w:r>
      <w:r w:rsidRPr="005A4F4F">
        <w:rPr>
          <w:rFonts w:hint="eastAsia"/>
          <w:sz w:val="28"/>
          <w:shd w:val="pct15" w:color="auto" w:fill="FFFFFF"/>
        </w:rPr>
        <w:t>~</w:t>
      </w:r>
    </w:p>
    <w:sectPr w:rsidR="00B13B28" w:rsidRPr="005A4F4F" w:rsidSect="00022363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B"/>
    <w:rsid w:val="0012672A"/>
    <w:rsid w:val="00212855"/>
    <w:rsid w:val="004D6C21"/>
    <w:rsid w:val="005A4F4F"/>
    <w:rsid w:val="00665D36"/>
    <w:rsid w:val="0083178B"/>
    <w:rsid w:val="008B613B"/>
    <w:rsid w:val="00AE04E7"/>
    <w:rsid w:val="00B13B28"/>
    <w:rsid w:val="00E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2672A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rsid w:val="00AE04E7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character" w:customStyle="1" w:styleId="20">
    <w:name w:val="標題 2 字元"/>
    <w:basedOn w:val="a0"/>
    <w:link w:val="2"/>
    <w:uiPriority w:val="9"/>
    <w:rsid w:val="001267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2672A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rsid w:val="00AE04E7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character" w:customStyle="1" w:styleId="20">
    <w:name w:val="標題 2 字元"/>
    <w:basedOn w:val="a0"/>
    <w:link w:val="2"/>
    <w:uiPriority w:val="9"/>
    <w:rsid w:val="001267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5FCE-1A92-485A-B698-D9BB8209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2019-01-10T07:03:00Z</dcterms:created>
  <dcterms:modified xsi:type="dcterms:W3CDTF">2019-01-10T07:43:00Z</dcterms:modified>
</cp:coreProperties>
</file>