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F3" w:rsidRPr="00E03EA1" w:rsidRDefault="00FB42F3" w:rsidP="006D2387">
      <w:pPr>
        <w:snapToGrid w:val="0"/>
        <w:spacing w:beforeLines="20" w:before="72" w:line="360" w:lineRule="auto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E03EA1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法鼓文理學院</w:t>
      </w:r>
      <w:r w:rsidRPr="00E03EA1">
        <w:rPr>
          <w:rFonts w:ascii="Times New Roman" w:eastAsia="標楷體" w:hAnsi="Times New Roman" w:cs="Times New Roman"/>
          <w:b/>
          <w:kern w:val="0"/>
          <w:sz w:val="28"/>
          <w:szCs w:val="28"/>
        </w:rPr>
        <w:t>特設講座</w:t>
      </w:r>
      <w:r w:rsidRPr="00E03EA1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設置要點</w:t>
      </w:r>
    </w:p>
    <w:p w:rsidR="00196F55" w:rsidRPr="00E03EA1" w:rsidRDefault="00130CD2" w:rsidP="00196F55">
      <w:pPr>
        <w:snapToGrid w:val="0"/>
        <w:spacing w:beforeLines="20" w:before="72" w:line="360" w:lineRule="auto"/>
        <w:ind w:right="-1"/>
        <w:jc w:val="right"/>
        <w:rPr>
          <w:rFonts w:ascii="Times New Roman" w:eastAsia="標楷體" w:hAnsi="Times New Roman" w:cs="Times New Roman"/>
          <w:b/>
          <w:bCs/>
          <w:kern w:val="0"/>
          <w:sz w:val="22"/>
          <w:szCs w:val="28"/>
        </w:rPr>
      </w:pPr>
      <w:r w:rsidRPr="00E03EA1">
        <w:rPr>
          <w:rFonts w:ascii="Times New Roman" w:eastAsia="標楷體" w:hAnsi="Times New Roman" w:cs="Times New Roman"/>
          <w:sz w:val="20"/>
        </w:rPr>
        <w:t>中華民國</w:t>
      </w:r>
      <w:r w:rsidRPr="00E03EA1">
        <w:rPr>
          <w:rFonts w:ascii="Times New Roman" w:eastAsia="標楷體" w:hAnsi="Times New Roman" w:cs="Times New Roman"/>
          <w:sz w:val="20"/>
        </w:rPr>
        <w:t>104</w:t>
      </w:r>
      <w:r w:rsidRPr="00E03EA1">
        <w:rPr>
          <w:rFonts w:ascii="Times New Roman" w:eastAsia="標楷體" w:hAnsi="Times New Roman" w:cs="Times New Roman"/>
          <w:sz w:val="20"/>
        </w:rPr>
        <w:t>年</w:t>
      </w:r>
      <w:r w:rsidRPr="00E03EA1">
        <w:rPr>
          <w:rFonts w:ascii="Times New Roman" w:eastAsia="標楷體" w:hAnsi="Times New Roman" w:cs="Times New Roman"/>
          <w:sz w:val="20"/>
        </w:rPr>
        <w:t>12</w:t>
      </w:r>
      <w:r w:rsidRPr="00E03EA1">
        <w:rPr>
          <w:rFonts w:ascii="Times New Roman" w:eastAsia="標楷體" w:hAnsi="Times New Roman" w:cs="Times New Roman"/>
          <w:sz w:val="20"/>
        </w:rPr>
        <w:t>月</w:t>
      </w:r>
      <w:r w:rsidRPr="00E03EA1">
        <w:rPr>
          <w:rFonts w:ascii="Times New Roman" w:eastAsia="標楷體" w:hAnsi="Times New Roman" w:cs="Times New Roman"/>
          <w:sz w:val="20"/>
        </w:rPr>
        <w:t>22</w:t>
      </w:r>
      <w:r w:rsidRPr="00E03EA1">
        <w:rPr>
          <w:rFonts w:ascii="Times New Roman" w:eastAsia="標楷體" w:hAnsi="Times New Roman" w:cs="Times New Roman"/>
          <w:sz w:val="20"/>
        </w:rPr>
        <w:t>日</w:t>
      </w:r>
      <w:r w:rsidRPr="00E03EA1">
        <w:rPr>
          <w:rFonts w:ascii="Times New Roman" w:eastAsia="標楷體" w:hAnsi="Times New Roman" w:cs="Times New Roman"/>
          <w:sz w:val="20"/>
        </w:rPr>
        <w:t>104</w:t>
      </w:r>
      <w:r w:rsidRPr="00E03EA1">
        <w:rPr>
          <w:rFonts w:ascii="Times New Roman" w:eastAsia="標楷體" w:hAnsi="Times New Roman" w:cs="Times New Roman"/>
          <w:sz w:val="20"/>
        </w:rPr>
        <w:t>學年度第</w:t>
      </w:r>
      <w:r w:rsidRPr="00E03EA1">
        <w:rPr>
          <w:rFonts w:ascii="Times New Roman" w:eastAsia="標楷體" w:hAnsi="Times New Roman" w:cs="Times New Roman"/>
          <w:sz w:val="20"/>
        </w:rPr>
        <w:t>2</w:t>
      </w:r>
      <w:r w:rsidRPr="00E03EA1">
        <w:rPr>
          <w:rFonts w:ascii="Times New Roman" w:eastAsia="標楷體" w:hAnsi="Times New Roman" w:cs="Times New Roman"/>
          <w:sz w:val="20"/>
        </w:rPr>
        <w:t>次校務會議通過</w:t>
      </w:r>
      <w:r w:rsidR="00196F55">
        <w:rPr>
          <w:rFonts w:ascii="Times New Roman" w:eastAsia="標楷體" w:hAnsi="Times New Roman" w:cs="Times New Roman" w:hint="eastAsia"/>
          <w:sz w:val="20"/>
        </w:rPr>
        <w:br/>
      </w:r>
      <w:r w:rsidR="00196F55" w:rsidRPr="00E03EA1">
        <w:rPr>
          <w:rFonts w:ascii="Times New Roman" w:eastAsia="標楷體" w:hAnsi="Times New Roman" w:cs="Times New Roman"/>
          <w:sz w:val="20"/>
        </w:rPr>
        <w:t>中華民國</w:t>
      </w:r>
      <w:r w:rsidR="00196F55" w:rsidRPr="00E03EA1">
        <w:rPr>
          <w:rFonts w:ascii="Times New Roman" w:eastAsia="標楷體" w:hAnsi="Times New Roman" w:cs="Times New Roman"/>
          <w:sz w:val="20"/>
        </w:rPr>
        <w:t>10</w:t>
      </w:r>
      <w:r w:rsidR="00196F55">
        <w:rPr>
          <w:rFonts w:ascii="Times New Roman" w:eastAsia="標楷體" w:hAnsi="Times New Roman" w:cs="Times New Roman" w:hint="eastAsia"/>
          <w:sz w:val="20"/>
        </w:rPr>
        <w:t>5</w:t>
      </w:r>
      <w:r w:rsidR="00196F55" w:rsidRPr="00E03EA1">
        <w:rPr>
          <w:rFonts w:ascii="Times New Roman" w:eastAsia="標楷體" w:hAnsi="Times New Roman" w:cs="Times New Roman"/>
          <w:sz w:val="20"/>
        </w:rPr>
        <w:t>年</w:t>
      </w:r>
      <w:r w:rsidR="00196F55">
        <w:rPr>
          <w:rFonts w:ascii="Times New Roman" w:eastAsia="標楷體" w:hAnsi="Times New Roman" w:cs="Times New Roman" w:hint="eastAsia"/>
          <w:sz w:val="20"/>
        </w:rPr>
        <w:t>2</w:t>
      </w:r>
      <w:r w:rsidR="00196F55" w:rsidRPr="00E03EA1">
        <w:rPr>
          <w:rFonts w:ascii="Times New Roman" w:eastAsia="標楷體" w:hAnsi="Times New Roman" w:cs="Times New Roman"/>
          <w:sz w:val="20"/>
        </w:rPr>
        <w:t>月</w:t>
      </w:r>
      <w:r w:rsidR="00196F55">
        <w:rPr>
          <w:rFonts w:ascii="Times New Roman" w:eastAsia="標楷體" w:hAnsi="Times New Roman" w:cs="Times New Roman" w:hint="eastAsia"/>
          <w:sz w:val="20"/>
        </w:rPr>
        <w:t>3</w:t>
      </w:r>
      <w:r w:rsidR="00196F55" w:rsidRPr="00E03EA1">
        <w:rPr>
          <w:rFonts w:ascii="Times New Roman" w:eastAsia="標楷體" w:hAnsi="Times New Roman" w:cs="Times New Roman"/>
          <w:sz w:val="20"/>
        </w:rPr>
        <w:t>日</w:t>
      </w:r>
      <w:r w:rsidR="00196F55" w:rsidRPr="00E03EA1">
        <w:rPr>
          <w:rFonts w:ascii="Times New Roman" w:eastAsia="標楷體" w:hAnsi="Times New Roman" w:cs="Times New Roman"/>
          <w:sz w:val="20"/>
        </w:rPr>
        <w:t>104</w:t>
      </w:r>
      <w:r w:rsidR="00196F55" w:rsidRPr="00E03EA1">
        <w:rPr>
          <w:rFonts w:ascii="Times New Roman" w:eastAsia="標楷體" w:hAnsi="Times New Roman" w:cs="Times New Roman"/>
          <w:sz w:val="20"/>
        </w:rPr>
        <w:t>學年度第</w:t>
      </w:r>
      <w:r w:rsidR="00196F55">
        <w:rPr>
          <w:rFonts w:ascii="Times New Roman" w:eastAsia="標楷體" w:hAnsi="Times New Roman" w:cs="Times New Roman" w:hint="eastAsia"/>
          <w:sz w:val="20"/>
        </w:rPr>
        <w:t>15</w:t>
      </w:r>
      <w:r w:rsidR="00196F55" w:rsidRPr="00E03EA1">
        <w:rPr>
          <w:rFonts w:ascii="Times New Roman" w:eastAsia="標楷體" w:hAnsi="Times New Roman" w:cs="Times New Roman"/>
          <w:sz w:val="20"/>
        </w:rPr>
        <w:t>次</w:t>
      </w:r>
      <w:r w:rsidR="00196F55">
        <w:rPr>
          <w:rFonts w:ascii="Times New Roman" w:eastAsia="標楷體" w:hAnsi="Times New Roman" w:cs="Times New Roman" w:hint="eastAsia"/>
          <w:sz w:val="20"/>
        </w:rPr>
        <w:t>主管會報</w:t>
      </w:r>
      <w:r w:rsidR="00196F55" w:rsidRPr="00E03EA1">
        <w:rPr>
          <w:rFonts w:ascii="Times New Roman" w:eastAsia="標楷體" w:hAnsi="Times New Roman" w:cs="Times New Roman"/>
          <w:sz w:val="20"/>
        </w:rPr>
        <w:t>通過</w:t>
      </w:r>
      <w:r w:rsidR="00196F55">
        <w:rPr>
          <w:rFonts w:ascii="Times New Roman" w:eastAsia="標楷體" w:hAnsi="Times New Roman" w:cs="Times New Roman" w:hint="eastAsia"/>
          <w:sz w:val="20"/>
        </w:rPr>
        <w:br/>
      </w:r>
    </w:p>
    <w:p w:rsidR="00FB42F3" w:rsidRPr="00E03EA1" w:rsidRDefault="00FB42F3" w:rsidP="006D2387">
      <w:pPr>
        <w:pStyle w:val="a5"/>
        <w:numPr>
          <w:ilvl w:val="0"/>
          <w:numId w:val="1"/>
        </w:numPr>
        <w:snapToGrid w:val="0"/>
        <w:spacing w:beforeLines="20" w:before="72" w:line="500" w:lineRule="exact"/>
        <w:ind w:left="567" w:hanging="567"/>
        <w:jc w:val="both"/>
        <w:rPr>
          <w:kern w:val="0"/>
          <w:sz w:val="28"/>
          <w:szCs w:val="28"/>
        </w:rPr>
      </w:pPr>
      <w:r w:rsidRPr="00E03EA1">
        <w:rPr>
          <w:kern w:val="0"/>
          <w:sz w:val="28"/>
          <w:szCs w:val="28"/>
        </w:rPr>
        <w:t>法鼓文理學院</w:t>
      </w:r>
      <w:r w:rsidR="006D2387" w:rsidRPr="00E03EA1">
        <w:rPr>
          <w:kern w:val="0"/>
          <w:sz w:val="28"/>
          <w:szCs w:val="28"/>
        </w:rPr>
        <w:t>（</w:t>
      </w:r>
      <w:r w:rsidRPr="00E03EA1">
        <w:rPr>
          <w:kern w:val="0"/>
          <w:sz w:val="28"/>
          <w:szCs w:val="28"/>
        </w:rPr>
        <w:t>以下簡稱本校</w:t>
      </w:r>
      <w:r w:rsidR="006D2387" w:rsidRPr="00E03EA1">
        <w:rPr>
          <w:kern w:val="0"/>
          <w:sz w:val="28"/>
          <w:szCs w:val="28"/>
        </w:rPr>
        <w:t>）</w:t>
      </w:r>
      <w:r w:rsidRPr="00E03EA1">
        <w:rPr>
          <w:kern w:val="0"/>
          <w:sz w:val="28"/>
          <w:szCs w:val="28"/>
        </w:rPr>
        <w:t>為提升學術水準及延攬國內外學術成就卓著之學者來校講學或研究，特訂定本要點。</w:t>
      </w:r>
    </w:p>
    <w:p w:rsidR="00FB42F3" w:rsidRPr="00196F55" w:rsidRDefault="00FB42F3" w:rsidP="006D2387">
      <w:pPr>
        <w:pStyle w:val="a5"/>
        <w:numPr>
          <w:ilvl w:val="0"/>
          <w:numId w:val="1"/>
        </w:numPr>
        <w:snapToGrid w:val="0"/>
        <w:spacing w:beforeLines="20" w:before="72" w:line="500" w:lineRule="exact"/>
        <w:ind w:left="567" w:hanging="567"/>
        <w:jc w:val="both"/>
        <w:rPr>
          <w:sz w:val="28"/>
          <w:szCs w:val="28"/>
        </w:rPr>
      </w:pPr>
      <w:r w:rsidRPr="00E03EA1">
        <w:rPr>
          <w:kern w:val="0"/>
          <w:sz w:val="28"/>
          <w:szCs w:val="28"/>
        </w:rPr>
        <w:t>本校特設講座所需經費由本校經費與募集款項支應。募集之單筆款項</w:t>
      </w:r>
      <w:r w:rsidR="00F717C5" w:rsidRPr="00E03EA1">
        <w:rPr>
          <w:kern w:val="0"/>
          <w:sz w:val="28"/>
          <w:szCs w:val="28"/>
        </w:rPr>
        <w:t>足以支持一名</w:t>
      </w:r>
      <w:r w:rsidR="00CA7469" w:rsidRPr="00E03EA1">
        <w:rPr>
          <w:kern w:val="0"/>
          <w:sz w:val="28"/>
          <w:szCs w:val="28"/>
        </w:rPr>
        <w:t>（含）</w:t>
      </w:r>
      <w:r w:rsidR="00F717C5" w:rsidRPr="00E03EA1">
        <w:rPr>
          <w:kern w:val="0"/>
          <w:sz w:val="28"/>
          <w:szCs w:val="28"/>
        </w:rPr>
        <w:t>以上特設講座</w:t>
      </w:r>
      <w:r w:rsidR="002F3969" w:rsidRPr="00E03EA1">
        <w:rPr>
          <w:kern w:val="0"/>
          <w:sz w:val="28"/>
          <w:szCs w:val="28"/>
        </w:rPr>
        <w:t>教授</w:t>
      </w:r>
      <w:r w:rsidRPr="00E03EA1">
        <w:rPr>
          <w:kern w:val="0"/>
          <w:sz w:val="28"/>
          <w:szCs w:val="28"/>
        </w:rPr>
        <w:t>者，捐款人得指定講座名稱及其學術領</w:t>
      </w:r>
      <w:r w:rsidRPr="00196F55">
        <w:rPr>
          <w:kern w:val="0"/>
          <w:sz w:val="28"/>
          <w:szCs w:val="28"/>
        </w:rPr>
        <w:t>域</w:t>
      </w:r>
      <w:r w:rsidR="006D2387" w:rsidRPr="00196F55">
        <w:rPr>
          <w:kern w:val="0"/>
          <w:sz w:val="28"/>
          <w:szCs w:val="28"/>
        </w:rPr>
        <w:t>；</w:t>
      </w:r>
      <w:r w:rsidRPr="00196F55">
        <w:rPr>
          <w:kern w:val="0"/>
          <w:sz w:val="28"/>
          <w:szCs w:val="28"/>
        </w:rPr>
        <w:t>必要時得由捐款人與校方另訂定合約，送行政會議通過後簽訂。</w:t>
      </w:r>
    </w:p>
    <w:p w:rsidR="00FB42F3" w:rsidRPr="00196F55" w:rsidRDefault="00FB42F3" w:rsidP="006D2387">
      <w:pPr>
        <w:pStyle w:val="a5"/>
        <w:numPr>
          <w:ilvl w:val="0"/>
          <w:numId w:val="1"/>
        </w:numPr>
        <w:snapToGrid w:val="0"/>
        <w:spacing w:beforeLines="20" w:before="72" w:line="500" w:lineRule="exact"/>
        <w:ind w:left="567" w:hanging="567"/>
        <w:jc w:val="both"/>
        <w:rPr>
          <w:kern w:val="0"/>
          <w:sz w:val="28"/>
          <w:szCs w:val="28"/>
        </w:rPr>
      </w:pPr>
      <w:r w:rsidRPr="00196F55">
        <w:rPr>
          <w:kern w:val="0"/>
          <w:sz w:val="28"/>
          <w:szCs w:val="28"/>
        </w:rPr>
        <w:t>特設講座教授應具有下列資格之</w:t>
      </w:r>
      <w:proofErr w:type="gramStart"/>
      <w:r w:rsidRPr="00196F55">
        <w:rPr>
          <w:kern w:val="0"/>
          <w:sz w:val="28"/>
          <w:szCs w:val="28"/>
        </w:rPr>
        <w:t>一</w:t>
      </w:r>
      <w:proofErr w:type="gramEnd"/>
      <w:r w:rsidRPr="00196F55">
        <w:rPr>
          <w:kern w:val="0"/>
          <w:sz w:val="28"/>
          <w:szCs w:val="28"/>
        </w:rPr>
        <w:t>：</w:t>
      </w:r>
    </w:p>
    <w:p w:rsidR="00FB42F3" w:rsidRPr="00196F55" w:rsidRDefault="006D2387" w:rsidP="006D2387">
      <w:pPr>
        <w:pStyle w:val="a5"/>
        <w:widowControl/>
        <w:tabs>
          <w:tab w:val="left" w:pos="709"/>
        </w:tabs>
        <w:snapToGrid w:val="0"/>
        <w:spacing w:beforeLines="20" w:before="72" w:line="500" w:lineRule="exact"/>
        <w:ind w:left="1047" w:hanging="621"/>
        <w:jc w:val="both"/>
        <w:rPr>
          <w:kern w:val="0"/>
          <w:sz w:val="28"/>
          <w:szCs w:val="28"/>
        </w:rPr>
      </w:pPr>
      <w:r w:rsidRPr="00196F55">
        <w:rPr>
          <w:kern w:val="0"/>
          <w:sz w:val="28"/>
          <w:szCs w:val="28"/>
        </w:rPr>
        <w:t>（</w:t>
      </w:r>
      <w:r w:rsidR="00FB42F3" w:rsidRPr="00196F55">
        <w:rPr>
          <w:kern w:val="0"/>
          <w:sz w:val="28"/>
          <w:szCs w:val="28"/>
        </w:rPr>
        <w:t>一</w:t>
      </w:r>
      <w:r w:rsidRPr="00196F55">
        <w:rPr>
          <w:kern w:val="0"/>
          <w:sz w:val="28"/>
          <w:szCs w:val="28"/>
        </w:rPr>
        <w:t>）</w:t>
      </w:r>
      <w:r w:rsidR="00FB42F3" w:rsidRPr="00196F55">
        <w:rPr>
          <w:kern w:val="0"/>
          <w:sz w:val="28"/>
          <w:szCs w:val="28"/>
        </w:rPr>
        <w:t>諾貝爾獎或相當之全球性殊榮者</w:t>
      </w:r>
      <w:r w:rsidRPr="00196F55">
        <w:rPr>
          <w:kern w:val="0"/>
          <w:sz w:val="28"/>
          <w:szCs w:val="28"/>
        </w:rPr>
        <w:t>；</w:t>
      </w:r>
    </w:p>
    <w:p w:rsidR="00FB42F3" w:rsidRPr="00196F55" w:rsidRDefault="006D2387" w:rsidP="006D2387">
      <w:pPr>
        <w:pStyle w:val="a5"/>
        <w:widowControl/>
        <w:tabs>
          <w:tab w:val="left" w:pos="709"/>
        </w:tabs>
        <w:snapToGrid w:val="0"/>
        <w:spacing w:beforeLines="20" w:before="72" w:line="500" w:lineRule="exact"/>
        <w:ind w:left="1047" w:hanging="621"/>
        <w:jc w:val="both"/>
        <w:rPr>
          <w:kern w:val="0"/>
          <w:sz w:val="28"/>
          <w:szCs w:val="28"/>
        </w:rPr>
      </w:pPr>
      <w:r w:rsidRPr="00196F55">
        <w:rPr>
          <w:kern w:val="0"/>
          <w:sz w:val="28"/>
          <w:szCs w:val="28"/>
        </w:rPr>
        <w:t>（</w:t>
      </w:r>
      <w:r w:rsidR="00FB42F3" w:rsidRPr="00196F55">
        <w:rPr>
          <w:kern w:val="0"/>
          <w:sz w:val="28"/>
          <w:szCs w:val="28"/>
        </w:rPr>
        <w:t>二</w:t>
      </w:r>
      <w:r w:rsidRPr="00196F55">
        <w:rPr>
          <w:kern w:val="0"/>
          <w:sz w:val="28"/>
          <w:szCs w:val="28"/>
        </w:rPr>
        <w:t>）</w:t>
      </w:r>
      <w:r w:rsidR="00FB42F3" w:rsidRPr="00196F55">
        <w:rPr>
          <w:kern w:val="0"/>
          <w:sz w:val="28"/>
          <w:szCs w:val="28"/>
        </w:rPr>
        <w:t>中央研究院院士或各國國家級院士</w:t>
      </w:r>
      <w:r w:rsidRPr="00196F55">
        <w:rPr>
          <w:kern w:val="0"/>
          <w:sz w:val="28"/>
          <w:szCs w:val="28"/>
        </w:rPr>
        <w:t>；</w:t>
      </w:r>
    </w:p>
    <w:p w:rsidR="00FB42F3" w:rsidRPr="00196F55" w:rsidRDefault="006D2387" w:rsidP="006D2387">
      <w:pPr>
        <w:pStyle w:val="a5"/>
        <w:widowControl/>
        <w:tabs>
          <w:tab w:val="left" w:pos="709"/>
        </w:tabs>
        <w:snapToGrid w:val="0"/>
        <w:spacing w:beforeLines="20" w:before="72" w:line="500" w:lineRule="exact"/>
        <w:ind w:left="1047" w:hanging="621"/>
        <w:jc w:val="both"/>
        <w:rPr>
          <w:kern w:val="0"/>
          <w:sz w:val="28"/>
          <w:szCs w:val="28"/>
        </w:rPr>
      </w:pPr>
      <w:r w:rsidRPr="00196F55">
        <w:rPr>
          <w:kern w:val="0"/>
          <w:sz w:val="28"/>
          <w:szCs w:val="28"/>
        </w:rPr>
        <w:t>（</w:t>
      </w:r>
      <w:r w:rsidR="00FB42F3" w:rsidRPr="00196F55">
        <w:rPr>
          <w:kern w:val="0"/>
          <w:sz w:val="28"/>
          <w:szCs w:val="28"/>
        </w:rPr>
        <w:t>三</w:t>
      </w:r>
      <w:r w:rsidRPr="00196F55">
        <w:rPr>
          <w:kern w:val="0"/>
          <w:sz w:val="28"/>
          <w:szCs w:val="28"/>
        </w:rPr>
        <w:t>）</w:t>
      </w:r>
      <w:r w:rsidR="00FB42F3" w:rsidRPr="00196F55">
        <w:rPr>
          <w:kern w:val="0"/>
          <w:sz w:val="28"/>
          <w:szCs w:val="28"/>
        </w:rPr>
        <w:t>曾獲教育部學術獎或國家講座</w:t>
      </w:r>
      <w:r w:rsidRPr="00196F55">
        <w:rPr>
          <w:kern w:val="0"/>
          <w:sz w:val="28"/>
          <w:szCs w:val="28"/>
        </w:rPr>
        <w:t>；</w:t>
      </w:r>
    </w:p>
    <w:p w:rsidR="00FB42F3" w:rsidRPr="00196F55" w:rsidRDefault="006D2387" w:rsidP="006D2387">
      <w:pPr>
        <w:pStyle w:val="a5"/>
        <w:widowControl/>
        <w:tabs>
          <w:tab w:val="left" w:pos="709"/>
        </w:tabs>
        <w:snapToGrid w:val="0"/>
        <w:spacing w:beforeLines="20" w:before="72" w:line="500" w:lineRule="exact"/>
        <w:ind w:left="1047" w:hanging="621"/>
        <w:jc w:val="both"/>
        <w:rPr>
          <w:kern w:val="0"/>
          <w:sz w:val="28"/>
          <w:szCs w:val="28"/>
        </w:rPr>
      </w:pPr>
      <w:r w:rsidRPr="00196F55">
        <w:rPr>
          <w:kern w:val="0"/>
          <w:sz w:val="28"/>
          <w:szCs w:val="28"/>
        </w:rPr>
        <w:t>（</w:t>
      </w:r>
      <w:r w:rsidR="00FB42F3" w:rsidRPr="00196F55">
        <w:rPr>
          <w:kern w:val="0"/>
          <w:sz w:val="28"/>
          <w:szCs w:val="28"/>
        </w:rPr>
        <w:t>四</w:t>
      </w:r>
      <w:r w:rsidRPr="00196F55">
        <w:rPr>
          <w:kern w:val="0"/>
          <w:sz w:val="28"/>
          <w:szCs w:val="28"/>
        </w:rPr>
        <w:t>）</w:t>
      </w:r>
      <w:r w:rsidR="00FB42F3" w:rsidRPr="00196F55">
        <w:rPr>
          <w:kern w:val="0"/>
          <w:sz w:val="28"/>
          <w:szCs w:val="28"/>
        </w:rPr>
        <w:t>國際上有崇高學術地位學者</w:t>
      </w:r>
      <w:r w:rsidR="00FB42F3" w:rsidRPr="00196F55">
        <w:rPr>
          <w:kern w:val="0"/>
          <w:sz w:val="28"/>
          <w:szCs w:val="28"/>
        </w:rPr>
        <w:t>(</w:t>
      </w:r>
      <w:r w:rsidR="00FB42F3" w:rsidRPr="00196F55">
        <w:rPr>
          <w:kern w:val="0"/>
          <w:sz w:val="28"/>
          <w:szCs w:val="28"/>
        </w:rPr>
        <w:t>如曾獲國際著名學術獎</w:t>
      </w:r>
      <w:r w:rsidR="00FB42F3" w:rsidRPr="00196F55">
        <w:rPr>
          <w:kern w:val="0"/>
          <w:sz w:val="28"/>
          <w:szCs w:val="28"/>
        </w:rPr>
        <w:t>)</w:t>
      </w:r>
      <w:r w:rsidR="00FB42F3" w:rsidRPr="00196F55">
        <w:rPr>
          <w:kern w:val="0"/>
          <w:sz w:val="28"/>
          <w:szCs w:val="28"/>
        </w:rPr>
        <w:t>。</w:t>
      </w:r>
    </w:p>
    <w:p w:rsidR="00FB42F3" w:rsidRPr="00196F55" w:rsidRDefault="00FB42F3" w:rsidP="006D2387">
      <w:pPr>
        <w:snapToGrid w:val="0"/>
        <w:spacing w:beforeLines="20" w:before="72" w:line="500" w:lineRule="exact"/>
        <w:ind w:left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96F55">
        <w:rPr>
          <w:rFonts w:ascii="Times New Roman" w:eastAsia="標楷體" w:hAnsi="Times New Roman" w:cs="Times New Roman"/>
          <w:kern w:val="0"/>
          <w:sz w:val="28"/>
          <w:szCs w:val="28"/>
        </w:rPr>
        <w:t>特設講座教授之契約書另訂之。如</w:t>
      </w:r>
      <w:proofErr w:type="gramStart"/>
      <w:r w:rsidRPr="00196F55">
        <w:rPr>
          <w:rFonts w:ascii="Times New Roman" w:eastAsia="標楷體" w:hAnsi="Times New Roman" w:cs="Times New Roman"/>
          <w:kern w:val="0"/>
          <w:sz w:val="28"/>
          <w:szCs w:val="28"/>
        </w:rPr>
        <w:t>需請頒教師</w:t>
      </w:r>
      <w:proofErr w:type="gramEnd"/>
      <w:r w:rsidRPr="00196F55">
        <w:rPr>
          <w:rFonts w:ascii="Times New Roman" w:eastAsia="標楷體" w:hAnsi="Times New Roman" w:cs="Times New Roman"/>
          <w:kern w:val="0"/>
          <w:sz w:val="28"/>
          <w:szCs w:val="28"/>
        </w:rPr>
        <w:t>證者，依本校教師資格審查程序辦理。</w:t>
      </w:r>
    </w:p>
    <w:p w:rsidR="009E15E4" w:rsidRPr="00196F55" w:rsidRDefault="00FB42F3" w:rsidP="006D2387">
      <w:pPr>
        <w:pStyle w:val="a5"/>
        <w:numPr>
          <w:ilvl w:val="0"/>
          <w:numId w:val="1"/>
        </w:numPr>
        <w:snapToGrid w:val="0"/>
        <w:spacing w:beforeLines="20" w:before="72" w:line="500" w:lineRule="exact"/>
        <w:ind w:left="567" w:hanging="567"/>
        <w:jc w:val="both"/>
        <w:rPr>
          <w:kern w:val="0"/>
          <w:sz w:val="28"/>
          <w:szCs w:val="28"/>
        </w:rPr>
      </w:pPr>
      <w:r w:rsidRPr="00196F55">
        <w:rPr>
          <w:kern w:val="0"/>
          <w:sz w:val="28"/>
          <w:szCs w:val="28"/>
        </w:rPr>
        <w:t>特設講座教授由聘任單位填具「特設講座</w:t>
      </w:r>
      <w:proofErr w:type="gramStart"/>
      <w:r w:rsidRPr="00196F55">
        <w:rPr>
          <w:kern w:val="0"/>
          <w:sz w:val="28"/>
          <w:szCs w:val="28"/>
        </w:rPr>
        <w:t>提聘單</w:t>
      </w:r>
      <w:proofErr w:type="gramEnd"/>
      <w:r w:rsidRPr="00196F55">
        <w:rPr>
          <w:kern w:val="0"/>
          <w:sz w:val="28"/>
          <w:szCs w:val="28"/>
        </w:rPr>
        <w:t>」，敘明</w:t>
      </w:r>
      <w:r w:rsidR="00783A5A" w:rsidRPr="00196F55">
        <w:rPr>
          <w:kern w:val="0"/>
          <w:sz w:val="28"/>
          <w:szCs w:val="28"/>
        </w:rPr>
        <w:t>學術與教學任務、</w:t>
      </w:r>
      <w:r w:rsidRPr="00196F55">
        <w:rPr>
          <w:kern w:val="0"/>
          <w:sz w:val="28"/>
          <w:szCs w:val="28"/>
        </w:rPr>
        <w:t>聘期及經費來源，</w:t>
      </w:r>
      <w:r w:rsidR="00CC31A3" w:rsidRPr="00196F55">
        <w:rPr>
          <w:kern w:val="0"/>
          <w:sz w:val="28"/>
          <w:szCs w:val="28"/>
        </w:rPr>
        <w:t>經</w:t>
      </w:r>
      <w:r w:rsidR="00706DD5" w:rsidRPr="00196F55">
        <w:rPr>
          <w:kern w:val="0"/>
          <w:sz w:val="28"/>
          <w:szCs w:val="28"/>
        </w:rPr>
        <w:t>佛教學系</w:t>
      </w:r>
      <w:proofErr w:type="gramStart"/>
      <w:r w:rsidR="009E15E4" w:rsidRPr="00196F55">
        <w:rPr>
          <w:kern w:val="0"/>
          <w:sz w:val="28"/>
          <w:szCs w:val="28"/>
        </w:rPr>
        <w:t>系</w:t>
      </w:r>
      <w:r w:rsidR="006D2387" w:rsidRPr="00196F55">
        <w:rPr>
          <w:kern w:val="0"/>
          <w:sz w:val="28"/>
          <w:szCs w:val="28"/>
        </w:rPr>
        <w:t>務</w:t>
      </w:r>
      <w:proofErr w:type="gramEnd"/>
      <w:r w:rsidR="006D2387" w:rsidRPr="00196F55">
        <w:rPr>
          <w:kern w:val="0"/>
          <w:sz w:val="28"/>
          <w:szCs w:val="28"/>
        </w:rPr>
        <w:t>會議或</w:t>
      </w:r>
      <w:r w:rsidR="00706DD5" w:rsidRPr="00196F55">
        <w:rPr>
          <w:kern w:val="0"/>
          <w:sz w:val="28"/>
          <w:szCs w:val="28"/>
        </w:rPr>
        <w:t>人文</w:t>
      </w:r>
      <w:proofErr w:type="gramStart"/>
      <w:r w:rsidR="00706DD5" w:rsidRPr="00196F55">
        <w:rPr>
          <w:kern w:val="0"/>
          <w:sz w:val="28"/>
          <w:szCs w:val="28"/>
        </w:rPr>
        <w:t>社會學群</w:t>
      </w:r>
      <w:r w:rsidR="009E15E4" w:rsidRPr="00196F55">
        <w:rPr>
          <w:kern w:val="0"/>
          <w:sz w:val="28"/>
          <w:szCs w:val="28"/>
        </w:rPr>
        <w:t>學群</w:t>
      </w:r>
      <w:proofErr w:type="gramEnd"/>
      <w:r w:rsidR="006D2387" w:rsidRPr="00196F55">
        <w:rPr>
          <w:kern w:val="0"/>
          <w:sz w:val="28"/>
          <w:szCs w:val="28"/>
        </w:rPr>
        <w:t>會議討論</w:t>
      </w:r>
      <w:r w:rsidR="00CC31A3" w:rsidRPr="00196F55">
        <w:rPr>
          <w:kern w:val="0"/>
          <w:sz w:val="28"/>
          <w:szCs w:val="28"/>
        </w:rPr>
        <w:t>，依</w:t>
      </w:r>
      <w:r w:rsidRPr="00196F55">
        <w:rPr>
          <w:kern w:val="0"/>
          <w:sz w:val="28"/>
          <w:szCs w:val="28"/>
        </w:rPr>
        <w:t>行政程序向校長推薦，經</w:t>
      </w:r>
      <w:proofErr w:type="gramStart"/>
      <w:r w:rsidRPr="00196F55">
        <w:rPr>
          <w:kern w:val="0"/>
          <w:sz w:val="28"/>
          <w:szCs w:val="28"/>
        </w:rPr>
        <w:t>校級教評</w:t>
      </w:r>
      <w:proofErr w:type="gramEnd"/>
      <w:r w:rsidRPr="00196F55">
        <w:rPr>
          <w:kern w:val="0"/>
          <w:sz w:val="28"/>
          <w:szCs w:val="28"/>
        </w:rPr>
        <w:t>會議</w:t>
      </w:r>
      <w:r w:rsidR="006D2387" w:rsidRPr="00196F55">
        <w:rPr>
          <w:kern w:val="0"/>
          <w:sz w:val="28"/>
          <w:szCs w:val="28"/>
        </w:rPr>
        <w:t>（</w:t>
      </w:r>
      <w:r w:rsidRPr="00196F55">
        <w:rPr>
          <w:kern w:val="0"/>
          <w:sz w:val="28"/>
          <w:szCs w:val="28"/>
        </w:rPr>
        <w:t>必要時捐款單位</w:t>
      </w:r>
      <w:r w:rsidR="006D2387" w:rsidRPr="00196F55">
        <w:rPr>
          <w:kern w:val="0"/>
          <w:sz w:val="28"/>
          <w:szCs w:val="28"/>
        </w:rPr>
        <w:t>得</w:t>
      </w:r>
      <w:r w:rsidRPr="00196F55">
        <w:rPr>
          <w:kern w:val="0"/>
          <w:sz w:val="28"/>
          <w:szCs w:val="28"/>
        </w:rPr>
        <w:t>推薦</w:t>
      </w:r>
      <w:r w:rsidR="006D2387" w:rsidRPr="00196F55">
        <w:rPr>
          <w:kern w:val="0"/>
          <w:sz w:val="28"/>
          <w:szCs w:val="28"/>
        </w:rPr>
        <w:t>一至二</w:t>
      </w:r>
      <w:r w:rsidRPr="00196F55">
        <w:rPr>
          <w:kern w:val="0"/>
          <w:sz w:val="28"/>
          <w:szCs w:val="28"/>
        </w:rPr>
        <w:t>位校外委員列席</w:t>
      </w:r>
      <w:r w:rsidR="006D2387" w:rsidRPr="00196F55">
        <w:rPr>
          <w:kern w:val="0"/>
          <w:sz w:val="28"/>
          <w:szCs w:val="28"/>
        </w:rPr>
        <w:t>）</w:t>
      </w:r>
      <w:r w:rsidRPr="00196F55">
        <w:rPr>
          <w:kern w:val="0"/>
          <w:sz w:val="28"/>
          <w:szCs w:val="28"/>
        </w:rPr>
        <w:t>通過後禮聘之。</w:t>
      </w:r>
    </w:p>
    <w:p w:rsidR="00FB42F3" w:rsidRPr="00196F55" w:rsidRDefault="00FB42F3" w:rsidP="006D2387">
      <w:pPr>
        <w:snapToGrid w:val="0"/>
        <w:spacing w:beforeLines="20" w:before="72" w:line="500" w:lineRule="exact"/>
        <w:ind w:left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96F55">
        <w:rPr>
          <w:rFonts w:ascii="Times New Roman" w:eastAsia="標楷體" w:hAnsi="Times New Roman" w:cs="Times New Roman"/>
          <w:kern w:val="0"/>
          <w:sz w:val="28"/>
          <w:szCs w:val="28"/>
        </w:rPr>
        <w:t>特設講座教授之禮聘每次最長以三年為限</w:t>
      </w:r>
      <w:r w:rsidR="00706DD5" w:rsidRPr="00196F5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  <w:r w:rsidR="00D7174E" w:rsidRPr="00196F55">
        <w:rPr>
          <w:rFonts w:ascii="Times New Roman" w:eastAsia="標楷體" w:hAnsi="Times New Roman" w:cs="Times New Roman" w:hint="eastAsia"/>
          <w:kern w:val="0"/>
          <w:sz w:val="28"/>
          <w:szCs w:val="28"/>
        </w:rPr>
        <w:t>期滿前一年得依本</w:t>
      </w:r>
      <w:r w:rsidR="00623398" w:rsidRPr="00196F55">
        <w:rPr>
          <w:rFonts w:ascii="Times New Roman" w:eastAsia="標楷體" w:hAnsi="Times New Roman" w:cs="Times New Roman" w:hint="eastAsia"/>
          <w:kern w:val="0"/>
          <w:sz w:val="28"/>
          <w:szCs w:val="28"/>
        </w:rPr>
        <w:t>要點</w:t>
      </w:r>
      <w:r w:rsidR="00D7174E" w:rsidRPr="00196F55">
        <w:rPr>
          <w:rFonts w:ascii="Times New Roman" w:eastAsia="標楷體" w:hAnsi="Times New Roman" w:cs="Times New Roman" w:hint="eastAsia"/>
          <w:kern w:val="0"/>
          <w:sz w:val="28"/>
          <w:szCs w:val="28"/>
        </w:rPr>
        <w:t>第四</w:t>
      </w:r>
      <w:r w:rsidR="00623398" w:rsidRPr="00196F55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</w:t>
      </w:r>
      <w:r w:rsidR="00D7174E" w:rsidRPr="00196F55">
        <w:rPr>
          <w:rFonts w:ascii="Times New Roman" w:eastAsia="標楷體" w:hAnsi="Times New Roman" w:cs="Times New Roman" w:hint="eastAsia"/>
          <w:kern w:val="0"/>
          <w:sz w:val="28"/>
          <w:szCs w:val="28"/>
        </w:rPr>
        <w:t>之規定提出續聘。</w:t>
      </w:r>
    </w:p>
    <w:p w:rsidR="00FB42F3" w:rsidRPr="00196F55" w:rsidRDefault="00FB42F3" w:rsidP="006D2387">
      <w:pPr>
        <w:pStyle w:val="a5"/>
        <w:numPr>
          <w:ilvl w:val="0"/>
          <w:numId w:val="1"/>
        </w:numPr>
        <w:snapToGrid w:val="0"/>
        <w:spacing w:beforeLines="20" w:before="72" w:line="500" w:lineRule="exact"/>
        <w:ind w:left="567" w:hanging="567"/>
        <w:jc w:val="both"/>
        <w:rPr>
          <w:kern w:val="0"/>
          <w:sz w:val="28"/>
          <w:szCs w:val="28"/>
        </w:rPr>
      </w:pPr>
      <w:r w:rsidRPr="00196F55">
        <w:rPr>
          <w:kern w:val="0"/>
          <w:sz w:val="28"/>
          <w:szCs w:val="28"/>
        </w:rPr>
        <w:t>特設講座教授除依本校教授薪給外，另每月</w:t>
      </w:r>
      <w:proofErr w:type="gramStart"/>
      <w:r w:rsidR="00623398" w:rsidRPr="00196F55">
        <w:rPr>
          <w:rFonts w:hint="eastAsia"/>
          <w:kern w:val="0"/>
          <w:sz w:val="28"/>
          <w:szCs w:val="28"/>
        </w:rPr>
        <w:t>酌</w:t>
      </w:r>
      <w:r w:rsidRPr="00196F55">
        <w:rPr>
          <w:kern w:val="0"/>
          <w:sz w:val="28"/>
          <w:szCs w:val="28"/>
        </w:rPr>
        <w:t>支獎助</w:t>
      </w:r>
      <w:proofErr w:type="gramEnd"/>
      <w:r w:rsidRPr="00196F55">
        <w:rPr>
          <w:kern w:val="0"/>
          <w:sz w:val="28"/>
          <w:szCs w:val="28"/>
        </w:rPr>
        <w:t>金</w:t>
      </w:r>
      <w:r w:rsidR="00E03EA1" w:rsidRPr="00196F55">
        <w:rPr>
          <w:rFonts w:hint="eastAsia"/>
          <w:kern w:val="0"/>
          <w:sz w:val="28"/>
          <w:szCs w:val="28"/>
        </w:rPr>
        <w:t>新</w:t>
      </w:r>
      <w:r w:rsidR="00E03EA1" w:rsidRPr="00196F55">
        <w:rPr>
          <w:kern w:val="0"/>
          <w:sz w:val="28"/>
          <w:szCs w:val="28"/>
        </w:rPr>
        <w:t>台幣</w:t>
      </w:r>
      <w:r w:rsidR="00E03EA1" w:rsidRPr="00196F55">
        <w:rPr>
          <w:rFonts w:hint="eastAsia"/>
          <w:kern w:val="0"/>
          <w:sz w:val="28"/>
          <w:szCs w:val="28"/>
        </w:rPr>
        <w:t>（</w:t>
      </w:r>
      <w:r w:rsidR="00E03EA1" w:rsidRPr="00196F55">
        <w:rPr>
          <w:kern w:val="0"/>
          <w:sz w:val="28"/>
          <w:szCs w:val="28"/>
        </w:rPr>
        <w:t>下同）</w:t>
      </w:r>
      <w:r w:rsidRPr="00196F55">
        <w:rPr>
          <w:kern w:val="0"/>
          <w:sz w:val="28"/>
          <w:szCs w:val="28"/>
        </w:rPr>
        <w:t>五萬至十萬元。聘請國外教授且無其他機構或基金補助者，每月</w:t>
      </w:r>
      <w:proofErr w:type="gramStart"/>
      <w:r w:rsidR="00623398" w:rsidRPr="00196F55">
        <w:rPr>
          <w:rFonts w:hint="eastAsia"/>
          <w:kern w:val="0"/>
          <w:sz w:val="28"/>
          <w:szCs w:val="28"/>
        </w:rPr>
        <w:t>酌</w:t>
      </w:r>
      <w:r w:rsidRPr="00196F55">
        <w:rPr>
          <w:kern w:val="0"/>
          <w:sz w:val="28"/>
          <w:szCs w:val="28"/>
        </w:rPr>
        <w:t>支獎助</w:t>
      </w:r>
      <w:proofErr w:type="gramEnd"/>
      <w:r w:rsidRPr="00196F55">
        <w:rPr>
          <w:kern w:val="0"/>
          <w:sz w:val="28"/>
          <w:szCs w:val="28"/>
        </w:rPr>
        <w:t>金十萬至四十萬元。</w:t>
      </w:r>
    </w:p>
    <w:p w:rsidR="00FB42F3" w:rsidRPr="00196F55" w:rsidRDefault="006D2387" w:rsidP="006D2387">
      <w:pPr>
        <w:snapToGrid w:val="0"/>
        <w:spacing w:beforeLines="20" w:before="72" w:line="500" w:lineRule="exact"/>
        <w:ind w:left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96F55">
        <w:rPr>
          <w:rFonts w:ascii="Times New Roman" w:eastAsia="標楷體" w:hAnsi="Times New Roman" w:cs="Times New Roman"/>
          <w:kern w:val="0"/>
          <w:sz w:val="28"/>
          <w:szCs w:val="28"/>
        </w:rPr>
        <w:t>前</w:t>
      </w:r>
      <w:r w:rsidR="00CC31A3" w:rsidRPr="00196F55">
        <w:rPr>
          <w:rFonts w:ascii="Times New Roman" w:eastAsia="標楷體" w:hAnsi="Times New Roman" w:cs="Times New Roman"/>
          <w:kern w:val="0"/>
          <w:sz w:val="28"/>
          <w:szCs w:val="28"/>
        </w:rPr>
        <w:t>述</w:t>
      </w:r>
      <w:r w:rsidR="00FB42F3" w:rsidRPr="00196F55">
        <w:rPr>
          <w:rFonts w:ascii="Times New Roman" w:eastAsia="標楷體" w:hAnsi="Times New Roman" w:cs="Times New Roman"/>
          <w:kern w:val="0"/>
          <w:sz w:val="28"/>
          <w:szCs w:val="28"/>
        </w:rPr>
        <w:t>每月支給金額，</w:t>
      </w:r>
      <w:r w:rsidR="00CC31A3" w:rsidRPr="00196F55">
        <w:rPr>
          <w:rFonts w:ascii="Times New Roman" w:eastAsia="標楷體" w:hAnsi="Times New Roman" w:cs="Times New Roman"/>
          <w:kern w:val="0"/>
          <w:sz w:val="28"/>
          <w:szCs w:val="28"/>
        </w:rPr>
        <w:t>經</w:t>
      </w:r>
      <w:r w:rsidR="00FB42F3" w:rsidRPr="00196F55">
        <w:rPr>
          <w:rFonts w:ascii="Times New Roman" w:eastAsia="標楷體" w:hAnsi="Times New Roman" w:cs="Times New Roman"/>
          <w:kern w:val="0"/>
          <w:sz w:val="28"/>
          <w:szCs w:val="28"/>
        </w:rPr>
        <w:t>校長</w:t>
      </w:r>
      <w:r w:rsidR="00CC31A3" w:rsidRPr="00196F55">
        <w:rPr>
          <w:rFonts w:ascii="Times New Roman" w:eastAsia="標楷體" w:hAnsi="Times New Roman" w:cs="Times New Roman"/>
          <w:kern w:val="0"/>
          <w:sz w:val="28"/>
          <w:szCs w:val="28"/>
        </w:rPr>
        <w:t>與</w:t>
      </w:r>
      <w:r w:rsidR="00E03EA1" w:rsidRPr="00196F55">
        <w:rPr>
          <w:rFonts w:ascii="Times New Roman" w:eastAsia="標楷體" w:hAnsi="Times New Roman" w:cs="Times New Roman" w:hint="eastAsia"/>
          <w:kern w:val="0"/>
          <w:sz w:val="28"/>
          <w:szCs w:val="28"/>
        </w:rPr>
        <w:t>受聘</w:t>
      </w:r>
      <w:r w:rsidR="00DC799D" w:rsidRPr="00196F55">
        <w:rPr>
          <w:rFonts w:ascii="Times New Roman" w:eastAsia="標楷體" w:hAnsi="Times New Roman" w:cs="Times New Roman"/>
          <w:kern w:val="0"/>
          <w:sz w:val="28"/>
          <w:szCs w:val="28"/>
        </w:rPr>
        <w:t>講座</w:t>
      </w:r>
      <w:r w:rsidR="00E03EA1" w:rsidRPr="00196F55">
        <w:rPr>
          <w:rFonts w:ascii="Times New Roman" w:eastAsia="標楷體" w:hAnsi="Times New Roman" w:cs="Times New Roman"/>
          <w:kern w:val="0"/>
          <w:sz w:val="28"/>
          <w:szCs w:val="28"/>
        </w:rPr>
        <w:t>教授</w:t>
      </w:r>
      <w:r w:rsidRPr="00196F55">
        <w:rPr>
          <w:rFonts w:ascii="Times New Roman" w:eastAsia="標楷體" w:hAnsi="Times New Roman" w:cs="Times New Roman"/>
          <w:kern w:val="0"/>
          <w:sz w:val="28"/>
          <w:szCs w:val="28"/>
        </w:rPr>
        <w:t>協</w:t>
      </w:r>
      <w:r w:rsidR="00CC31A3" w:rsidRPr="00196F55">
        <w:rPr>
          <w:rFonts w:ascii="Times New Roman" w:eastAsia="標楷體" w:hAnsi="Times New Roman" w:cs="Times New Roman"/>
          <w:kern w:val="0"/>
          <w:sz w:val="28"/>
          <w:szCs w:val="28"/>
        </w:rPr>
        <w:t>商</w:t>
      </w:r>
      <w:r w:rsidR="00FB42F3" w:rsidRPr="00196F55">
        <w:rPr>
          <w:rFonts w:ascii="Times New Roman" w:eastAsia="標楷體" w:hAnsi="Times New Roman" w:cs="Times New Roman"/>
          <w:kern w:val="0"/>
          <w:sz w:val="28"/>
          <w:szCs w:val="28"/>
        </w:rPr>
        <w:t>後訂定之，捐贈合約另有規定者，從其規定。</w:t>
      </w:r>
    </w:p>
    <w:p w:rsidR="00FB42F3" w:rsidRPr="00196F55" w:rsidRDefault="00E03EA1" w:rsidP="006D2387">
      <w:pPr>
        <w:snapToGrid w:val="0"/>
        <w:spacing w:beforeLines="20" w:before="72" w:line="500" w:lineRule="exact"/>
        <w:ind w:left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96F55">
        <w:rPr>
          <w:rFonts w:ascii="Times New Roman" w:eastAsia="標楷體" w:hAnsi="Times New Roman" w:cs="Times New Roman" w:hint="eastAsia"/>
          <w:kern w:val="0"/>
          <w:sz w:val="28"/>
          <w:szCs w:val="28"/>
        </w:rPr>
        <w:t>受聘</w:t>
      </w:r>
      <w:r w:rsidR="00DC799D" w:rsidRPr="00196F55">
        <w:rPr>
          <w:rFonts w:ascii="Times New Roman" w:eastAsia="標楷體" w:hAnsi="Times New Roman" w:cs="Times New Roman"/>
          <w:kern w:val="0"/>
          <w:sz w:val="28"/>
          <w:szCs w:val="28"/>
        </w:rPr>
        <w:t>講座</w:t>
      </w:r>
      <w:r w:rsidRPr="00196F55">
        <w:rPr>
          <w:rFonts w:ascii="Times New Roman" w:eastAsia="標楷體" w:hAnsi="Times New Roman" w:cs="Times New Roman"/>
          <w:kern w:val="0"/>
          <w:sz w:val="28"/>
          <w:szCs w:val="28"/>
        </w:rPr>
        <w:t>教授</w:t>
      </w:r>
      <w:r w:rsidR="00FB42F3" w:rsidRPr="00196F55">
        <w:rPr>
          <w:rFonts w:ascii="Times New Roman" w:eastAsia="標楷體" w:hAnsi="Times New Roman" w:cs="Times New Roman"/>
          <w:kern w:val="0"/>
          <w:sz w:val="28"/>
          <w:szCs w:val="28"/>
        </w:rPr>
        <w:t>如中途離職者，應自離職日起</w:t>
      </w:r>
      <w:proofErr w:type="gramStart"/>
      <w:r w:rsidR="00FB42F3" w:rsidRPr="00196F55">
        <w:rPr>
          <w:rFonts w:ascii="Times New Roman" w:eastAsia="標楷體" w:hAnsi="Times New Roman" w:cs="Times New Roman"/>
          <w:kern w:val="0"/>
          <w:sz w:val="28"/>
          <w:szCs w:val="28"/>
        </w:rPr>
        <w:t>停發獎助</w:t>
      </w:r>
      <w:proofErr w:type="gramEnd"/>
      <w:r w:rsidR="00FB42F3" w:rsidRPr="00196F55">
        <w:rPr>
          <w:rFonts w:ascii="Times New Roman" w:eastAsia="標楷體" w:hAnsi="Times New Roman" w:cs="Times New Roman"/>
          <w:kern w:val="0"/>
          <w:sz w:val="28"/>
          <w:szCs w:val="28"/>
        </w:rPr>
        <w:t>金。</w:t>
      </w:r>
    </w:p>
    <w:p w:rsidR="00FB42F3" w:rsidRPr="00196F55" w:rsidRDefault="00FB42F3" w:rsidP="006D2387">
      <w:pPr>
        <w:pStyle w:val="a5"/>
        <w:numPr>
          <w:ilvl w:val="0"/>
          <w:numId w:val="1"/>
        </w:numPr>
        <w:snapToGrid w:val="0"/>
        <w:spacing w:beforeLines="20" w:before="72" w:line="500" w:lineRule="exact"/>
        <w:ind w:left="567" w:hanging="567"/>
        <w:jc w:val="both"/>
        <w:rPr>
          <w:kern w:val="0"/>
          <w:sz w:val="28"/>
          <w:szCs w:val="28"/>
        </w:rPr>
      </w:pPr>
      <w:r w:rsidRPr="00196F55">
        <w:rPr>
          <w:kern w:val="0"/>
          <w:sz w:val="28"/>
          <w:szCs w:val="28"/>
        </w:rPr>
        <w:lastRenderedPageBreak/>
        <w:t>本校應優先提供特設講座教授宿舍，並</w:t>
      </w:r>
      <w:proofErr w:type="gramStart"/>
      <w:r w:rsidRPr="00196F55">
        <w:rPr>
          <w:kern w:val="0"/>
          <w:sz w:val="28"/>
          <w:szCs w:val="28"/>
        </w:rPr>
        <w:t>由提聘單位</w:t>
      </w:r>
      <w:proofErr w:type="gramEnd"/>
      <w:r w:rsidRPr="00196F55">
        <w:rPr>
          <w:kern w:val="0"/>
          <w:sz w:val="28"/>
          <w:szCs w:val="28"/>
        </w:rPr>
        <w:t>提供研究</w:t>
      </w:r>
      <w:r w:rsidR="00E03EA1" w:rsidRPr="00196F55">
        <w:rPr>
          <w:rFonts w:hint="eastAsia"/>
          <w:kern w:val="0"/>
          <w:sz w:val="28"/>
          <w:szCs w:val="28"/>
        </w:rPr>
        <w:t>室</w:t>
      </w:r>
      <w:r w:rsidRPr="00196F55">
        <w:rPr>
          <w:kern w:val="0"/>
          <w:sz w:val="28"/>
          <w:szCs w:val="28"/>
        </w:rPr>
        <w:t>空間及設備。校內設施</w:t>
      </w:r>
      <w:r w:rsidR="00E03EA1" w:rsidRPr="00196F55">
        <w:rPr>
          <w:rFonts w:hint="eastAsia"/>
          <w:kern w:val="0"/>
          <w:sz w:val="28"/>
          <w:szCs w:val="28"/>
        </w:rPr>
        <w:t>使</w:t>
      </w:r>
      <w:r w:rsidR="00E03EA1" w:rsidRPr="00196F55">
        <w:rPr>
          <w:kern w:val="0"/>
          <w:sz w:val="28"/>
          <w:szCs w:val="28"/>
        </w:rPr>
        <w:t>用</w:t>
      </w:r>
      <w:r w:rsidRPr="00196F55">
        <w:rPr>
          <w:kern w:val="0"/>
          <w:sz w:val="28"/>
          <w:szCs w:val="28"/>
        </w:rPr>
        <w:t>之權利義務</w:t>
      </w:r>
      <w:r w:rsidR="00623398" w:rsidRPr="00196F55">
        <w:rPr>
          <w:rFonts w:hint="eastAsia"/>
          <w:kern w:val="0"/>
          <w:sz w:val="28"/>
          <w:szCs w:val="28"/>
        </w:rPr>
        <w:t>比照</w:t>
      </w:r>
      <w:r w:rsidRPr="00196F55">
        <w:rPr>
          <w:kern w:val="0"/>
          <w:sz w:val="28"/>
          <w:szCs w:val="28"/>
        </w:rPr>
        <w:t>專任教師相關規定</w:t>
      </w:r>
      <w:r w:rsidR="007908BA" w:rsidRPr="00196F55">
        <w:rPr>
          <w:rFonts w:hint="eastAsia"/>
          <w:kern w:val="0"/>
          <w:sz w:val="28"/>
          <w:szCs w:val="28"/>
        </w:rPr>
        <w:t>辦理</w:t>
      </w:r>
      <w:r w:rsidRPr="00196F55">
        <w:rPr>
          <w:kern w:val="0"/>
          <w:sz w:val="28"/>
          <w:szCs w:val="28"/>
        </w:rPr>
        <w:t>。</w:t>
      </w:r>
    </w:p>
    <w:p w:rsidR="00FB42F3" w:rsidRPr="00196F55" w:rsidRDefault="00623398" w:rsidP="006D2387">
      <w:pPr>
        <w:pStyle w:val="a5"/>
        <w:numPr>
          <w:ilvl w:val="0"/>
          <w:numId w:val="1"/>
        </w:numPr>
        <w:snapToGrid w:val="0"/>
        <w:spacing w:beforeLines="20" w:before="72" w:line="500" w:lineRule="exact"/>
        <w:ind w:left="567" w:hanging="567"/>
        <w:jc w:val="both"/>
        <w:rPr>
          <w:kern w:val="0"/>
          <w:sz w:val="28"/>
          <w:szCs w:val="28"/>
        </w:rPr>
      </w:pPr>
      <w:r w:rsidRPr="00196F55">
        <w:rPr>
          <w:kern w:val="0"/>
          <w:sz w:val="28"/>
          <w:szCs w:val="28"/>
        </w:rPr>
        <w:t>聘請</w:t>
      </w:r>
      <w:r w:rsidR="00962594" w:rsidRPr="00196F55">
        <w:rPr>
          <w:rFonts w:hint="eastAsia"/>
          <w:kern w:val="0"/>
          <w:sz w:val="28"/>
          <w:szCs w:val="28"/>
        </w:rPr>
        <w:t>自</w:t>
      </w:r>
      <w:r w:rsidRPr="00196F55">
        <w:rPr>
          <w:rFonts w:hint="eastAsia"/>
          <w:kern w:val="0"/>
          <w:sz w:val="28"/>
          <w:szCs w:val="28"/>
        </w:rPr>
        <w:t>國外</w:t>
      </w:r>
      <w:r w:rsidR="00FB42F3" w:rsidRPr="00196F55">
        <w:rPr>
          <w:kern w:val="0"/>
          <w:sz w:val="28"/>
          <w:szCs w:val="28"/>
        </w:rPr>
        <w:t>之特設講座教授，聘期為一學期者，其往返一次之直達經濟艙機票款全額由本校支付。聘期在</w:t>
      </w:r>
      <w:proofErr w:type="gramStart"/>
      <w:r w:rsidR="00FB42F3" w:rsidRPr="00196F55">
        <w:rPr>
          <w:kern w:val="0"/>
          <w:sz w:val="28"/>
          <w:szCs w:val="28"/>
        </w:rPr>
        <w:t>一</w:t>
      </w:r>
      <w:proofErr w:type="gramEnd"/>
      <w:r w:rsidR="00FB42F3" w:rsidRPr="00196F55">
        <w:rPr>
          <w:kern w:val="0"/>
          <w:sz w:val="28"/>
          <w:szCs w:val="28"/>
        </w:rPr>
        <w:t>學年</w:t>
      </w:r>
      <w:r w:rsidR="009E15E4" w:rsidRPr="00196F55">
        <w:rPr>
          <w:kern w:val="0"/>
          <w:sz w:val="28"/>
          <w:szCs w:val="28"/>
        </w:rPr>
        <w:t>（</w:t>
      </w:r>
      <w:r w:rsidR="00FB42F3" w:rsidRPr="00196F55">
        <w:rPr>
          <w:kern w:val="0"/>
          <w:sz w:val="28"/>
          <w:szCs w:val="28"/>
        </w:rPr>
        <w:t>含</w:t>
      </w:r>
      <w:r w:rsidR="009E15E4" w:rsidRPr="00196F55">
        <w:rPr>
          <w:kern w:val="0"/>
          <w:sz w:val="28"/>
          <w:szCs w:val="28"/>
        </w:rPr>
        <w:t>）</w:t>
      </w:r>
      <w:r w:rsidR="00FB42F3" w:rsidRPr="00196F55">
        <w:rPr>
          <w:kern w:val="0"/>
          <w:sz w:val="28"/>
          <w:szCs w:val="28"/>
        </w:rPr>
        <w:t>以上者，其配偶及未滿十八歲子女</w:t>
      </w:r>
      <w:r w:rsidR="009E15E4" w:rsidRPr="00196F55">
        <w:rPr>
          <w:kern w:val="0"/>
          <w:sz w:val="28"/>
          <w:szCs w:val="28"/>
        </w:rPr>
        <w:t>（</w:t>
      </w:r>
      <w:r w:rsidR="00FB42F3" w:rsidRPr="00196F55">
        <w:rPr>
          <w:kern w:val="0"/>
          <w:sz w:val="28"/>
          <w:szCs w:val="28"/>
        </w:rPr>
        <w:t>至多二人</w:t>
      </w:r>
      <w:r w:rsidR="009E15E4" w:rsidRPr="00196F55">
        <w:rPr>
          <w:kern w:val="0"/>
          <w:sz w:val="28"/>
          <w:szCs w:val="28"/>
        </w:rPr>
        <w:t>）</w:t>
      </w:r>
      <w:r w:rsidR="00FB42F3" w:rsidRPr="00196F55">
        <w:rPr>
          <w:kern w:val="0"/>
          <w:sz w:val="28"/>
          <w:szCs w:val="28"/>
        </w:rPr>
        <w:t>比照辦理</w:t>
      </w:r>
      <w:r w:rsidR="00E03EA1" w:rsidRPr="00196F55">
        <w:rPr>
          <w:rFonts w:hint="eastAsia"/>
          <w:kern w:val="0"/>
          <w:sz w:val="28"/>
          <w:szCs w:val="28"/>
        </w:rPr>
        <w:t>，但</w:t>
      </w:r>
      <w:r w:rsidR="00E03EA1" w:rsidRPr="00196F55">
        <w:rPr>
          <w:kern w:val="0"/>
          <w:sz w:val="28"/>
          <w:szCs w:val="28"/>
        </w:rPr>
        <w:t>每</w:t>
      </w:r>
      <w:r w:rsidR="00E03EA1" w:rsidRPr="00196F55">
        <w:rPr>
          <w:rFonts w:hint="eastAsia"/>
          <w:kern w:val="0"/>
          <w:sz w:val="28"/>
          <w:szCs w:val="28"/>
        </w:rPr>
        <w:t>學</w:t>
      </w:r>
      <w:r w:rsidR="00E03EA1" w:rsidRPr="00196F55">
        <w:rPr>
          <w:kern w:val="0"/>
          <w:sz w:val="28"/>
          <w:szCs w:val="28"/>
        </w:rPr>
        <w:t>年</w:t>
      </w:r>
      <w:r w:rsidR="00E03EA1" w:rsidRPr="00196F55">
        <w:rPr>
          <w:rFonts w:hint="eastAsia"/>
          <w:kern w:val="0"/>
          <w:sz w:val="28"/>
          <w:szCs w:val="28"/>
        </w:rPr>
        <w:t>以</w:t>
      </w:r>
      <w:r w:rsidR="00E03EA1" w:rsidRPr="00196F55">
        <w:rPr>
          <w:kern w:val="0"/>
          <w:sz w:val="28"/>
          <w:szCs w:val="28"/>
        </w:rPr>
        <w:t>一次為限。</w:t>
      </w:r>
    </w:p>
    <w:p w:rsidR="00A02ECA" w:rsidRPr="00196F55" w:rsidRDefault="00A02ECA" w:rsidP="006D2387">
      <w:pPr>
        <w:pStyle w:val="a5"/>
        <w:numPr>
          <w:ilvl w:val="0"/>
          <w:numId w:val="1"/>
        </w:numPr>
        <w:snapToGrid w:val="0"/>
        <w:spacing w:beforeLines="20" w:before="72" w:line="500" w:lineRule="exact"/>
        <w:ind w:left="567" w:hanging="567"/>
        <w:jc w:val="both"/>
        <w:rPr>
          <w:kern w:val="0"/>
          <w:sz w:val="28"/>
          <w:szCs w:val="28"/>
        </w:rPr>
      </w:pPr>
      <w:r w:rsidRPr="00196F55">
        <w:rPr>
          <w:rFonts w:hint="eastAsia"/>
          <w:kern w:val="0"/>
          <w:sz w:val="28"/>
          <w:szCs w:val="28"/>
        </w:rPr>
        <w:t>前述</w:t>
      </w:r>
      <w:r w:rsidRPr="00196F55">
        <w:rPr>
          <w:kern w:val="0"/>
          <w:sz w:val="28"/>
          <w:szCs w:val="28"/>
        </w:rPr>
        <w:t>特設講座教授相關權利</w:t>
      </w:r>
      <w:r w:rsidRPr="00196F55">
        <w:rPr>
          <w:rFonts w:hint="eastAsia"/>
          <w:kern w:val="0"/>
          <w:sz w:val="28"/>
          <w:szCs w:val="28"/>
        </w:rPr>
        <w:t>與</w:t>
      </w:r>
      <w:r w:rsidRPr="00196F55">
        <w:rPr>
          <w:kern w:val="0"/>
          <w:sz w:val="28"/>
          <w:szCs w:val="28"/>
        </w:rPr>
        <w:t>義務</w:t>
      </w:r>
      <w:r w:rsidRPr="00196F55">
        <w:rPr>
          <w:rFonts w:hint="eastAsia"/>
          <w:kern w:val="0"/>
          <w:sz w:val="28"/>
          <w:szCs w:val="28"/>
        </w:rPr>
        <w:t>應</w:t>
      </w:r>
      <w:proofErr w:type="gramStart"/>
      <w:r w:rsidRPr="00196F55">
        <w:rPr>
          <w:kern w:val="0"/>
          <w:sz w:val="28"/>
          <w:szCs w:val="28"/>
        </w:rPr>
        <w:t>載於聘</w:t>
      </w:r>
      <w:r w:rsidR="007908BA" w:rsidRPr="00196F55">
        <w:rPr>
          <w:rFonts w:hint="eastAsia"/>
          <w:kern w:val="0"/>
          <w:sz w:val="28"/>
          <w:szCs w:val="28"/>
        </w:rPr>
        <w:t>約</w:t>
      </w:r>
      <w:proofErr w:type="gramEnd"/>
      <w:r w:rsidRPr="00196F55">
        <w:rPr>
          <w:kern w:val="0"/>
          <w:sz w:val="28"/>
          <w:szCs w:val="28"/>
        </w:rPr>
        <w:t>中</w:t>
      </w:r>
      <w:r w:rsidRPr="00196F55">
        <w:rPr>
          <w:rFonts w:hint="eastAsia"/>
          <w:kern w:val="0"/>
          <w:sz w:val="28"/>
          <w:szCs w:val="28"/>
        </w:rPr>
        <w:t>。</w:t>
      </w:r>
    </w:p>
    <w:p w:rsidR="00C72001" w:rsidRPr="00196F55" w:rsidRDefault="00FB42F3" w:rsidP="006D2387">
      <w:pPr>
        <w:pStyle w:val="a5"/>
        <w:numPr>
          <w:ilvl w:val="0"/>
          <w:numId w:val="1"/>
        </w:numPr>
        <w:adjustRightInd w:val="0"/>
        <w:snapToGrid w:val="0"/>
        <w:spacing w:beforeLines="20" w:before="72" w:line="500" w:lineRule="exact"/>
        <w:ind w:left="567" w:hanging="567"/>
        <w:jc w:val="both"/>
        <w:rPr>
          <w:kern w:val="2"/>
          <w:sz w:val="28"/>
          <w:szCs w:val="28"/>
        </w:rPr>
      </w:pPr>
      <w:r w:rsidRPr="00196F55">
        <w:rPr>
          <w:kern w:val="0"/>
          <w:sz w:val="28"/>
          <w:szCs w:val="28"/>
        </w:rPr>
        <w:t>本要點經校務會議通過，</w:t>
      </w:r>
      <w:r w:rsidR="00E03EA1" w:rsidRPr="00196F55">
        <w:rPr>
          <w:rFonts w:hint="eastAsia"/>
          <w:kern w:val="0"/>
          <w:sz w:val="28"/>
          <w:szCs w:val="28"/>
        </w:rPr>
        <w:t>呈</w:t>
      </w:r>
      <w:r w:rsidRPr="00196F55">
        <w:rPr>
          <w:kern w:val="0"/>
          <w:sz w:val="28"/>
          <w:szCs w:val="28"/>
        </w:rPr>
        <w:t>請校長核定後公布實施</w:t>
      </w:r>
      <w:r w:rsidR="00DE1BB2" w:rsidRPr="00196F55">
        <w:rPr>
          <w:kern w:val="0"/>
          <w:sz w:val="28"/>
          <w:szCs w:val="28"/>
        </w:rPr>
        <w:t>，修訂時亦同</w:t>
      </w:r>
      <w:r w:rsidRPr="00196F55">
        <w:rPr>
          <w:kern w:val="0"/>
          <w:sz w:val="28"/>
          <w:szCs w:val="28"/>
        </w:rPr>
        <w:t>。</w:t>
      </w:r>
      <w:r w:rsidRPr="00196F55">
        <w:rPr>
          <w:sz w:val="28"/>
          <w:szCs w:val="28"/>
          <w:shd w:val="clear" w:color="auto" w:fill="FFFFFF"/>
        </w:rPr>
        <w:t xml:space="preserve"> </w:t>
      </w:r>
      <w:r w:rsidRPr="00196F55">
        <w:rPr>
          <w:sz w:val="28"/>
          <w:szCs w:val="28"/>
          <w:shd w:val="clear" w:color="auto" w:fill="FFFFFF"/>
        </w:rPr>
        <w:br w:type="page"/>
      </w:r>
    </w:p>
    <w:p w:rsidR="00FB42F3" w:rsidRPr="00E03EA1" w:rsidRDefault="00FB42F3" w:rsidP="006D2387">
      <w:pPr>
        <w:tabs>
          <w:tab w:val="left" w:pos="709"/>
          <w:tab w:val="left" w:pos="1985"/>
        </w:tabs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FB42F3" w:rsidRPr="00E03EA1" w:rsidRDefault="00FB42F3" w:rsidP="006D2387">
      <w:pPr>
        <w:tabs>
          <w:tab w:val="left" w:pos="709"/>
          <w:tab w:val="left" w:pos="1985"/>
        </w:tabs>
        <w:spacing w:line="500" w:lineRule="exac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  <w:r w:rsidRPr="00E03EA1">
        <w:rPr>
          <w:rFonts w:ascii="Times New Roman" w:eastAsia="標楷體" w:hAnsi="Times New Roman" w:cs="Times New Roman"/>
          <w:bCs/>
          <w:sz w:val="28"/>
          <w:szCs w:val="28"/>
        </w:rPr>
        <w:t>財團法人聖嚴教育基金會與法鼓學校財團法人法鼓文理學院</w:t>
      </w:r>
    </w:p>
    <w:p w:rsidR="00FB42F3" w:rsidRPr="00E03EA1" w:rsidRDefault="00FB42F3" w:rsidP="006D2387">
      <w:pPr>
        <w:tabs>
          <w:tab w:val="left" w:pos="709"/>
          <w:tab w:val="left" w:pos="1985"/>
        </w:tabs>
        <w:spacing w:line="500" w:lineRule="exac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  <w:r w:rsidRPr="00E03EA1">
        <w:rPr>
          <w:rFonts w:ascii="Times New Roman" w:eastAsia="標楷體" w:hAnsi="Times New Roman" w:cs="Times New Roman"/>
          <w:bCs/>
          <w:sz w:val="28"/>
          <w:szCs w:val="28"/>
        </w:rPr>
        <w:t>聖嚴漢傳佛學講座捐贈合約書</w:t>
      </w:r>
    </w:p>
    <w:p w:rsidR="00FB42F3" w:rsidRPr="00E03EA1" w:rsidRDefault="00FB42F3" w:rsidP="006D2387">
      <w:pPr>
        <w:tabs>
          <w:tab w:val="left" w:pos="709"/>
          <w:tab w:val="left" w:pos="1985"/>
        </w:tabs>
        <w:spacing w:line="500" w:lineRule="exac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FB42F3" w:rsidRPr="00E03EA1" w:rsidRDefault="00FB42F3" w:rsidP="006D2387">
      <w:pPr>
        <w:spacing w:line="500" w:lineRule="exact"/>
        <w:ind w:leftChars="708" w:left="1699"/>
        <w:rPr>
          <w:rFonts w:ascii="Times New Roman" w:eastAsia="標楷體" w:hAnsi="Times New Roman" w:cs="Times New Roman"/>
          <w:sz w:val="28"/>
          <w:szCs w:val="28"/>
        </w:rPr>
      </w:pPr>
      <w:r w:rsidRPr="00E03EA1">
        <w:rPr>
          <w:rFonts w:ascii="Times New Roman" w:eastAsia="標楷體" w:hAnsi="Times New Roman" w:cs="Times New Roman"/>
          <w:sz w:val="28"/>
          <w:szCs w:val="28"/>
        </w:rPr>
        <w:t>財團法人聖嚴教育基金會</w:t>
      </w:r>
      <w:r w:rsidRPr="00E03EA1">
        <w:rPr>
          <w:rFonts w:ascii="Times New Roman" w:eastAsia="標楷體" w:hAnsi="Times New Roman" w:cs="Times New Roman"/>
          <w:sz w:val="28"/>
          <w:szCs w:val="28"/>
        </w:rPr>
        <w:t xml:space="preserve">                 </w:t>
      </w:r>
      <w:r w:rsidRPr="00E03EA1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FB42F3" w:rsidRPr="00E03EA1" w:rsidRDefault="00FB42F3" w:rsidP="006D2387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E03EA1">
        <w:rPr>
          <w:rFonts w:ascii="Times New Roman" w:eastAsia="標楷體" w:hAnsi="Times New Roman" w:cs="Times New Roman"/>
          <w:sz w:val="28"/>
          <w:szCs w:val="28"/>
        </w:rPr>
        <w:t>立合約書人</w:t>
      </w:r>
      <w:r w:rsidRPr="00E03EA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FB42F3" w:rsidRPr="00E03EA1" w:rsidRDefault="00FB42F3" w:rsidP="006D2387">
      <w:pPr>
        <w:spacing w:line="500" w:lineRule="exact"/>
        <w:ind w:leftChars="708" w:left="1699"/>
        <w:rPr>
          <w:rFonts w:ascii="Times New Roman" w:eastAsia="標楷體" w:hAnsi="Times New Roman" w:cs="Times New Roman"/>
          <w:sz w:val="28"/>
          <w:szCs w:val="28"/>
        </w:rPr>
      </w:pPr>
      <w:r w:rsidRPr="00E03EA1">
        <w:rPr>
          <w:rFonts w:ascii="Times New Roman" w:eastAsia="標楷體" w:hAnsi="Times New Roman" w:cs="Times New Roman"/>
          <w:sz w:val="28"/>
          <w:szCs w:val="28"/>
        </w:rPr>
        <w:t>法鼓學校財團法人法鼓文理學院</w:t>
      </w:r>
      <w:r w:rsidRPr="00E03EA1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E03EA1">
        <w:rPr>
          <w:rFonts w:ascii="Times New Roman" w:eastAsia="標楷體" w:hAnsi="Times New Roman" w:cs="Times New Roman"/>
          <w:sz w:val="28"/>
          <w:szCs w:val="28"/>
        </w:rPr>
        <w:t>（以下簡稱乙方）</w:t>
      </w:r>
    </w:p>
    <w:p w:rsidR="00FB42F3" w:rsidRPr="00E03EA1" w:rsidRDefault="00FB42F3" w:rsidP="006D2387">
      <w:pPr>
        <w:pStyle w:val="a4"/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FB42F3" w:rsidRPr="002258D9" w:rsidRDefault="00FB42F3" w:rsidP="006D2387">
      <w:pPr>
        <w:pStyle w:val="a5"/>
        <w:spacing w:line="500" w:lineRule="exact"/>
        <w:ind w:left="0" w:firstLineChars="200" w:firstLine="560"/>
        <w:rPr>
          <w:sz w:val="28"/>
          <w:szCs w:val="28"/>
        </w:rPr>
      </w:pPr>
      <w:r w:rsidRPr="00E03EA1">
        <w:rPr>
          <w:sz w:val="28"/>
          <w:szCs w:val="28"/>
        </w:rPr>
        <w:t>為</w:t>
      </w:r>
      <w:proofErr w:type="gramStart"/>
      <w:r w:rsidRPr="00E03EA1">
        <w:rPr>
          <w:sz w:val="28"/>
          <w:szCs w:val="28"/>
        </w:rPr>
        <w:t>紮根漢傳佛學</w:t>
      </w:r>
      <w:proofErr w:type="gramEnd"/>
      <w:r w:rsidRPr="00E03EA1">
        <w:rPr>
          <w:sz w:val="28"/>
          <w:szCs w:val="28"/>
        </w:rPr>
        <w:t>教育、</w:t>
      </w:r>
      <w:proofErr w:type="gramStart"/>
      <w:r w:rsidRPr="00E03EA1">
        <w:rPr>
          <w:sz w:val="28"/>
          <w:szCs w:val="28"/>
        </w:rPr>
        <w:t>推動漢傳佛學</w:t>
      </w:r>
      <w:proofErr w:type="gramEnd"/>
      <w:r w:rsidRPr="00E03EA1">
        <w:rPr>
          <w:sz w:val="28"/>
          <w:szCs w:val="28"/>
        </w:rPr>
        <w:t>研究</w:t>
      </w:r>
      <w:r w:rsidR="00E03EA1">
        <w:rPr>
          <w:rFonts w:hint="eastAsia"/>
          <w:color w:val="FF0000"/>
          <w:sz w:val="28"/>
          <w:szCs w:val="28"/>
        </w:rPr>
        <w:t>，</w:t>
      </w:r>
      <w:r w:rsidRPr="00E03EA1">
        <w:rPr>
          <w:sz w:val="28"/>
          <w:szCs w:val="28"/>
        </w:rPr>
        <w:t>以及栽培</w:t>
      </w:r>
      <w:proofErr w:type="gramStart"/>
      <w:r w:rsidRPr="00E03EA1">
        <w:rPr>
          <w:sz w:val="28"/>
          <w:szCs w:val="28"/>
        </w:rPr>
        <w:t>漢傳佛學或聖</w:t>
      </w:r>
      <w:proofErr w:type="gramEnd"/>
      <w:r w:rsidRPr="00E03EA1">
        <w:rPr>
          <w:sz w:val="28"/>
          <w:szCs w:val="28"/>
        </w:rPr>
        <w:t>嚴思想研究之</w:t>
      </w:r>
      <w:bookmarkStart w:id="0" w:name="_GoBack"/>
      <w:r w:rsidRPr="002258D9">
        <w:rPr>
          <w:sz w:val="28"/>
          <w:szCs w:val="28"/>
        </w:rPr>
        <w:t>人才，甲方同意捐贈經費於乙方設置聖嚴講座</w:t>
      </w:r>
      <w:r w:rsidR="00962594" w:rsidRPr="002258D9">
        <w:rPr>
          <w:rFonts w:hint="eastAsia"/>
          <w:sz w:val="28"/>
          <w:szCs w:val="28"/>
        </w:rPr>
        <w:t>教授</w:t>
      </w:r>
      <w:r w:rsidRPr="002258D9">
        <w:rPr>
          <w:sz w:val="28"/>
          <w:szCs w:val="28"/>
        </w:rPr>
        <w:t>，</w:t>
      </w:r>
      <w:proofErr w:type="gramStart"/>
      <w:r w:rsidRPr="002258D9">
        <w:rPr>
          <w:sz w:val="28"/>
          <w:szCs w:val="28"/>
        </w:rPr>
        <w:t>遴</w:t>
      </w:r>
      <w:proofErr w:type="gramEnd"/>
      <w:r w:rsidRPr="002258D9">
        <w:rPr>
          <w:sz w:val="28"/>
          <w:szCs w:val="28"/>
        </w:rPr>
        <w:t>聘國際優秀研究人才主持之。經雙方協議，訂定下列事項共同遵守，雙方合作內容如下：</w:t>
      </w:r>
    </w:p>
    <w:p w:rsidR="00FB42F3" w:rsidRPr="002258D9" w:rsidRDefault="00FB42F3" w:rsidP="006D2387">
      <w:pPr>
        <w:pStyle w:val="a5"/>
        <w:numPr>
          <w:ilvl w:val="0"/>
          <w:numId w:val="2"/>
        </w:numPr>
        <w:spacing w:line="500" w:lineRule="exact"/>
        <w:ind w:left="915" w:hanging="567"/>
        <w:rPr>
          <w:sz w:val="28"/>
          <w:szCs w:val="28"/>
        </w:rPr>
      </w:pPr>
      <w:r w:rsidRPr="002258D9">
        <w:rPr>
          <w:sz w:val="28"/>
          <w:szCs w:val="28"/>
        </w:rPr>
        <w:t>資格：</w:t>
      </w:r>
    </w:p>
    <w:p w:rsidR="00FB42F3" w:rsidRPr="002258D9" w:rsidRDefault="00FB42F3" w:rsidP="009E15E4">
      <w:pPr>
        <w:pStyle w:val="a5"/>
        <w:spacing w:line="500" w:lineRule="exact"/>
        <w:ind w:left="896" w:firstLine="6"/>
        <w:rPr>
          <w:sz w:val="28"/>
          <w:szCs w:val="28"/>
        </w:rPr>
      </w:pPr>
      <w:r w:rsidRPr="002258D9">
        <w:rPr>
          <w:sz w:val="28"/>
          <w:szCs w:val="28"/>
        </w:rPr>
        <w:t>聖嚴漢傳佛學講座</w:t>
      </w:r>
      <w:r w:rsidR="00962594" w:rsidRPr="002258D9">
        <w:rPr>
          <w:rFonts w:hint="eastAsia"/>
          <w:sz w:val="28"/>
          <w:szCs w:val="28"/>
        </w:rPr>
        <w:t>教授</w:t>
      </w:r>
      <w:r w:rsidRPr="002258D9">
        <w:rPr>
          <w:sz w:val="28"/>
          <w:szCs w:val="28"/>
        </w:rPr>
        <w:t>獲</w:t>
      </w:r>
      <w:r w:rsidR="00E03EA1" w:rsidRPr="002258D9">
        <w:rPr>
          <w:rFonts w:hint="eastAsia"/>
          <w:sz w:val="28"/>
          <w:szCs w:val="28"/>
        </w:rPr>
        <w:t>聘</w:t>
      </w:r>
      <w:r w:rsidRPr="002258D9">
        <w:rPr>
          <w:sz w:val="28"/>
          <w:szCs w:val="28"/>
        </w:rPr>
        <w:t>人之研究領域須</w:t>
      </w:r>
      <w:proofErr w:type="gramStart"/>
      <w:r w:rsidRPr="002258D9">
        <w:rPr>
          <w:sz w:val="28"/>
          <w:szCs w:val="28"/>
        </w:rPr>
        <w:t>為漢傳佛學</w:t>
      </w:r>
      <w:proofErr w:type="gramEnd"/>
      <w:r w:rsidRPr="002258D9">
        <w:rPr>
          <w:sz w:val="28"/>
          <w:szCs w:val="28"/>
        </w:rPr>
        <w:t>，並符合乙方特</w:t>
      </w:r>
      <w:r w:rsidR="00706DD5" w:rsidRPr="002258D9">
        <w:rPr>
          <w:rFonts w:hint="eastAsia"/>
          <w:sz w:val="28"/>
          <w:szCs w:val="28"/>
        </w:rPr>
        <w:t>設</w:t>
      </w:r>
      <w:r w:rsidRPr="002258D9">
        <w:rPr>
          <w:sz w:val="28"/>
          <w:szCs w:val="28"/>
        </w:rPr>
        <w:t>講座設置要點之資格</w:t>
      </w:r>
      <w:r w:rsidR="00E03EA1" w:rsidRPr="002258D9">
        <w:rPr>
          <w:rFonts w:hint="eastAsia"/>
          <w:sz w:val="28"/>
          <w:szCs w:val="28"/>
        </w:rPr>
        <w:t>（</w:t>
      </w:r>
      <w:r w:rsidR="00E03EA1" w:rsidRPr="002258D9">
        <w:rPr>
          <w:sz w:val="28"/>
          <w:szCs w:val="28"/>
        </w:rPr>
        <w:t>如附件）</w:t>
      </w:r>
      <w:r w:rsidR="00E03EA1" w:rsidRPr="002258D9">
        <w:rPr>
          <w:rFonts w:hint="eastAsia"/>
          <w:sz w:val="28"/>
          <w:szCs w:val="28"/>
        </w:rPr>
        <w:t>，該講</w:t>
      </w:r>
      <w:r w:rsidR="00E03EA1" w:rsidRPr="002258D9">
        <w:rPr>
          <w:sz w:val="28"/>
          <w:szCs w:val="28"/>
        </w:rPr>
        <w:t>座設置要點</w:t>
      </w:r>
      <w:r w:rsidR="00E03EA1" w:rsidRPr="002258D9">
        <w:rPr>
          <w:rFonts w:hint="eastAsia"/>
          <w:sz w:val="28"/>
          <w:szCs w:val="28"/>
        </w:rPr>
        <w:t>為</w:t>
      </w:r>
      <w:r w:rsidR="00E03EA1" w:rsidRPr="002258D9">
        <w:rPr>
          <w:sz w:val="28"/>
          <w:szCs w:val="28"/>
        </w:rPr>
        <w:t>本合約之一部分</w:t>
      </w:r>
      <w:r w:rsidR="00E03EA1" w:rsidRPr="002258D9">
        <w:rPr>
          <w:rFonts w:hint="eastAsia"/>
          <w:sz w:val="28"/>
          <w:szCs w:val="28"/>
        </w:rPr>
        <w:t>，與</w:t>
      </w:r>
      <w:r w:rsidR="00E03EA1" w:rsidRPr="002258D9">
        <w:rPr>
          <w:sz w:val="28"/>
          <w:szCs w:val="28"/>
        </w:rPr>
        <w:t>本合約具有相同之效力</w:t>
      </w:r>
      <w:r w:rsidR="00E03EA1" w:rsidRPr="002258D9">
        <w:rPr>
          <w:rFonts w:hint="eastAsia"/>
          <w:sz w:val="28"/>
          <w:szCs w:val="28"/>
        </w:rPr>
        <w:t>。</w:t>
      </w:r>
    </w:p>
    <w:p w:rsidR="00FB42F3" w:rsidRPr="002258D9" w:rsidRDefault="00FB42F3" w:rsidP="006D2387">
      <w:pPr>
        <w:pStyle w:val="a5"/>
        <w:numPr>
          <w:ilvl w:val="0"/>
          <w:numId w:val="2"/>
        </w:numPr>
        <w:spacing w:line="500" w:lineRule="exact"/>
        <w:ind w:left="915" w:hanging="567"/>
        <w:rPr>
          <w:sz w:val="28"/>
          <w:szCs w:val="28"/>
        </w:rPr>
      </w:pPr>
      <w:r w:rsidRPr="002258D9">
        <w:rPr>
          <w:sz w:val="28"/>
          <w:szCs w:val="28"/>
        </w:rPr>
        <w:t>聘任程序：</w:t>
      </w:r>
    </w:p>
    <w:p w:rsidR="00FB42F3" w:rsidRPr="002258D9" w:rsidRDefault="00FB42F3" w:rsidP="009E15E4">
      <w:pPr>
        <w:pStyle w:val="a5"/>
        <w:spacing w:line="500" w:lineRule="exact"/>
        <w:ind w:left="896" w:firstLine="6"/>
        <w:rPr>
          <w:sz w:val="28"/>
          <w:szCs w:val="28"/>
        </w:rPr>
      </w:pPr>
      <w:r w:rsidRPr="002258D9">
        <w:rPr>
          <w:sz w:val="28"/>
          <w:szCs w:val="28"/>
        </w:rPr>
        <w:t>聖嚴漢傳佛學講座教授之</w:t>
      </w:r>
      <w:proofErr w:type="gramStart"/>
      <w:r w:rsidRPr="002258D9">
        <w:rPr>
          <w:sz w:val="28"/>
          <w:szCs w:val="28"/>
        </w:rPr>
        <w:t>遴</w:t>
      </w:r>
      <w:proofErr w:type="gramEnd"/>
      <w:r w:rsidRPr="002258D9">
        <w:rPr>
          <w:sz w:val="28"/>
          <w:szCs w:val="28"/>
        </w:rPr>
        <w:t>聘，</w:t>
      </w:r>
      <w:proofErr w:type="gramStart"/>
      <w:r w:rsidRPr="002258D9">
        <w:rPr>
          <w:sz w:val="28"/>
          <w:szCs w:val="28"/>
        </w:rPr>
        <w:t>準</w:t>
      </w:r>
      <w:proofErr w:type="gramEnd"/>
      <w:r w:rsidRPr="002258D9">
        <w:rPr>
          <w:sz w:val="28"/>
          <w:szCs w:val="28"/>
        </w:rPr>
        <w:t>用乙方特設講座設置要點規定辦理。甲方得指派二名</w:t>
      </w:r>
      <w:r w:rsidR="009E15E4" w:rsidRPr="002258D9">
        <w:rPr>
          <w:sz w:val="28"/>
          <w:szCs w:val="28"/>
        </w:rPr>
        <w:t>代表</w:t>
      </w:r>
      <w:r w:rsidRPr="002258D9">
        <w:rPr>
          <w:sz w:val="28"/>
          <w:szCs w:val="28"/>
        </w:rPr>
        <w:t>列席參加</w:t>
      </w:r>
      <w:r w:rsidR="00623398" w:rsidRPr="002258D9">
        <w:rPr>
          <w:sz w:val="28"/>
          <w:szCs w:val="28"/>
        </w:rPr>
        <w:t>乙</w:t>
      </w:r>
      <w:proofErr w:type="gramStart"/>
      <w:r w:rsidR="00623398" w:rsidRPr="002258D9">
        <w:rPr>
          <w:sz w:val="28"/>
          <w:szCs w:val="28"/>
        </w:rPr>
        <w:t>方</w:t>
      </w:r>
      <w:r w:rsidRPr="002258D9">
        <w:rPr>
          <w:sz w:val="28"/>
          <w:szCs w:val="28"/>
        </w:rPr>
        <w:t>校級教</w:t>
      </w:r>
      <w:proofErr w:type="gramEnd"/>
      <w:r w:rsidRPr="002258D9">
        <w:rPr>
          <w:sz w:val="28"/>
          <w:szCs w:val="28"/>
        </w:rPr>
        <w:t>評會議討論</w:t>
      </w:r>
      <w:proofErr w:type="gramStart"/>
      <w:r w:rsidRPr="002258D9">
        <w:rPr>
          <w:sz w:val="28"/>
          <w:szCs w:val="28"/>
        </w:rPr>
        <w:t>遴</w:t>
      </w:r>
      <w:proofErr w:type="gramEnd"/>
      <w:r w:rsidRPr="002258D9">
        <w:rPr>
          <w:sz w:val="28"/>
          <w:szCs w:val="28"/>
        </w:rPr>
        <w:t>聘之。</w:t>
      </w:r>
    </w:p>
    <w:p w:rsidR="00FB42F3" w:rsidRPr="002258D9" w:rsidRDefault="00FB42F3" w:rsidP="006D2387">
      <w:pPr>
        <w:pStyle w:val="a5"/>
        <w:numPr>
          <w:ilvl w:val="0"/>
          <w:numId w:val="2"/>
        </w:numPr>
        <w:spacing w:line="500" w:lineRule="exact"/>
        <w:ind w:left="915" w:hanging="567"/>
        <w:rPr>
          <w:sz w:val="28"/>
          <w:szCs w:val="28"/>
        </w:rPr>
      </w:pPr>
      <w:r w:rsidRPr="002258D9">
        <w:rPr>
          <w:sz w:val="28"/>
          <w:szCs w:val="28"/>
        </w:rPr>
        <w:t>權利義務：</w:t>
      </w:r>
    </w:p>
    <w:p w:rsidR="00FB42F3" w:rsidRPr="002258D9" w:rsidRDefault="00FB42F3" w:rsidP="009E15E4">
      <w:pPr>
        <w:pStyle w:val="a5"/>
        <w:spacing w:line="500" w:lineRule="exact"/>
        <w:ind w:left="896" w:firstLine="6"/>
        <w:rPr>
          <w:sz w:val="28"/>
          <w:szCs w:val="28"/>
        </w:rPr>
      </w:pPr>
      <w:r w:rsidRPr="002258D9">
        <w:rPr>
          <w:sz w:val="28"/>
          <w:szCs w:val="28"/>
        </w:rPr>
        <w:t>聖嚴漢傳佛學講座教授之任期及權利義務，</w:t>
      </w:r>
      <w:proofErr w:type="gramStart"/>
      <w:r w:rsidR="00B8153C" w:rsidRPr="002258D9">
        <w:rPr>
          <w:rFonts w:hint="eastAsia"/>
          <w:sz w:val="28"/>
          <w:szCs w:val="28"/>
        </w:rPr>
        <w:t>依</w:t>
      </w:r>
      <w:r w:rsidRPr="002258D9">
        <w:rPr>
          <w:sz w:val="28"/>
          <w:szCs w:val="28"/>
        </w:rPr>
        <w:t>乙方</w:t>
      </w:r>
      <w:proofErr w:type="gramEnd"/>
      <w:r w:rsidRPr="002258D9">
        <w:rPr>
          <w:sz w:val="28"/>
          <w:szCs w:val="28"/>
        </w:rPr>
        <w:t>特</w:t>
      </w:r>
      <w:r w:rsidR="009E15E4" w:rsidRPr="002258D9">
        <w:rPr>
          <w:sz w:val="28"/>
          <w:szCs w:val="28"/>
        </w:rPr>
        <w:t>設</w:t>
      </w:r>
      <w:r w:rsidRPr="002258D9">
        <w:rPr>
          <w:sz w:val="28"/>
          <w:szCs w:val="28"/>
        </w:rPr>
        <w:t>講座設置要點規定辦理。</w:t>
      </w:r>
    </w:p>
    <w:p w:rsidR="00FB42F3" w:rsidRPr="002258D9" w:rsidRDefault="00FB42F3" w:rsidP="006D2387">
      <w:pPr>
        <w:pStyle w:val="a5"/>
        <w:numPr>
          <w:ilvl w:val="0"/>
          <w:numId w:val="2"/>
        </w:numPr>
        <w:spacing w:line="500" w:lineRule="exact"/>
        <w:ind w:left="915" w:hanging="567"/>
        <w:rPr>
          <w:sz w:val="28"/>
          <w:szCs w:val="28"/>
        </w:rPr>
      </w:pPr>
      <w:r w:rsidRPr="002258D9">
        <w:rPr>
          <w:sz w:val="28"/>
          <w:szCs w:val="28"/>
        </w:rPr>
        <w:t>待遇：</w:t>
      </w:r>
    </w:p>
    <w:p w:rsidR="00FB42F3" w:rsidRPr="002258D9" w:rsidRDefault="00FB42F3" w:rsidP="009E15E4">
      <w:pPr>
        <w:pStyle w:val="a5"/>
        <w:spacing w:line="500" w:lineRule="exact"/>
        <w:ind w:left="896" w:firstLine="6"/>
        <w:rPr>
          <w:sz w:val="28"/>
          <w:szCs w:val="28"/>
        </w:rPr>
      </w:pPr>
      <w:r w:rsidRPr="002258D9">
        <w:rPr>
          <w:sz w:val="28"/>
          <w:szCs w:val="28"/>
        </w:rPr>
        <w:t>聖嚴漢傳佛學講座教授之薪資得比照</w:t>
      </w:r>
      <w:r w:rsidRPr="002258D9">
        <w:rPr>
          <w:strike/>
          <w:sz w:val="28"/>
          <w:szCs w:val="28"/>
        </w:rPr>
        <w:t>其</w:t>
      </w:r>
      <w:r w:rsidRPr="002258D9">
        <w:rPr>
          <w:sz w:val="28"/>
          <w:szCs w:val="28"/>
        </w:rPr>
        <w:t>國外之待遇支領。每月</w:t>
      </w:r>
      <w:proofErr w:type="gramStart"/>
      <w:r w:rsidRPr="002258D9">
        <w:rPr>
          <w:sz w:val="28"/>
          <w:szCs w:val="28"/>
        </w:rPr>
        <w:t>實際支</w:t>
      </w:r>
      <w:proofErr w:type="gramEnd"/>
      <w:r w:rsidRPr="002258D9">
        <w:rPr>
          <w:sz w:val="28"/>
          <w:szCs w:val="28"/>
        </w:rPr>
        <w:t>給金額，由甲乙雙方依據獲</w:t>
      </w:r>
      <w:r w:rsidR="00B8153C" w:rsidRPr="002258D9">
        <w:rPr>
          <w:rFonts w:hint="eastAsia"/>
          <w:sz w:val="28"/>
          <w:szCs w:val="28"/>
        </w:rPr>
        <w:t>聘</w:t>
      </w:r>
      <w:r w:rsidRPr="002258D9">
        <w:rPr>
          <w:sz w:val="28"/>
          <w:szCs w:val="28"/>
        </w:rPr>
        <w:t>人之資歷協商後訂定之。</w:t>
      </w:r>
    </w:p>
    <w:p w:rsidR="00FB42F3" w:rsidRPr="002258D9" w:rsidRDefault="00FB42F3" w:rsidP="006D2387">
      <w:pPr>
        <w:pStyle w:val="a5"/>
        <w:numPr>
          <w:ilvl w:val="0"/>
          <w:numId w:val="2"/>
        </w:numPr>
        <w:spacing w:line="500" w:lineRule="exact"/>
        <w:ind w:left="915" w:hanging="567"/>
        <w:rPr>
          <w:sz w:val="28"/>
          <w:szCs w:val="28"/>
        </w:rPr>
      </w:pPr>
      <w:r w:rsidRPr="002258D9">
        <w:rPr>
          <w:sz w:val="28"/>
          <w:szCs w:val="28"/>
        </w:rPr>
        <w:t>合作經費支應：</w:t>
      </w:r>
    </w:p>
    <w:p w:rsidR="00FB42F3" w:rsidRPr="002258D9" w:rsidRDefault="00FB42F3" w:rsidP="009E15E4">
      <w:pPr>
        <w:pStyle w:val="a5"/>
        <w:spacing w:line="500" w:lineRule="exact"/>
        <w:ind w:left="896" w:firstLine="6"/>
        <w:rPr>
          <w:sz w:val="28"/>
          <w:szCs w:val="28"/>
        </w:rPr>
      </w:pPr>
      <w:r w:rsidRPr="002258D9">
        <w:rPr>
          <w:sz w:val="28"/>
          <w:szCs w:val="28"/>
        </w:rPr>
        <w:t>設立聖嚴漢傳佛學講座</w:t>
      </w:r>
      <w:r w:rsidR="00962594" w:rsidRPr="002258D9">
        <w:rPr>
          <w:rFonts w:hint="eastAsia"/>
          <w:sz w:val="28"/>
          <w:szCs w:val="28"/>
        </w:rPr>
        <w:t>教授</w:t>
      </w:r>
      <w:r w:rsidRPr="002258D9">
        <w:rPr>
          <w:sz w:val="28"/>
          <w:szCs w:val="28"/>
        </w:rPr>
        <w:t>所需經費（含講座教授薪資、獎金、機票、保險費及退撫基金等），</w:t>
      </w:r>
      <w:r w:rsidR="00B8153C" w:rsidRPr="002258D9">
        <w:rPr>
          <w:rFonts w:hint="eastAsia"/>
          <w:sz w:val="28"/>
          <w:szCs w:val="28"/>
        </w:rPr>
        <w:t>除由</w:t>
      </w:r>
      <w:r w:rsidRPr="002258D9">
        <w:rPr>
          <w:sz w:val="28"/>
          <w:szCs w:val="28"/>
        </w:rPr>
        <w:t>乙方</w:t>
      </w:r>
      <w:r w:rsidR="00B8153C" w:rsidRPr="002258D9">
        <w:rPr>
          <w:rFonts w:hint="eastAsia"/>
          <w:sz w:val="28"/>
          <w:szCs w:val="28"/>
        </w:rPr>
        <w:t>依</w:t>
      </w:r>
      <w:r w:rsidR="00B8153C" w:rsidRPr="002258D9">
        <w:rPr>
          <w:sz w:val="28"/>
          <w:szCs w:val="28"/>
        </w:rPr>
        <w:t>其學校</w:t>
      </w:r>
      <w:r w:rsidRPr="002258D9">
        <w:rPr>
          <w:sz w:val="28"/>
          <w:szCs w:val="28"/>
        </w:rPr>
        <w:t>教授之最高年功薪給標準</w:t>
      </w:r>
      <w:r w:rsidR="00B8153C" w:rsidRPr="002258D9">
        <w:rPr>
          <w:rFonts w:hint="eastAsia"/>
          <w:sz w:val="28"/>
          <w:szCs w:val="28"/>
        </w:rPr>
        <w:t>支</w:t>
      </w:r>
      <w:r w:rsidR="00B8153C" w:rsidRPr="002258D9">
        <w:rPr>
          <w:sz w:val="28"/>
          <w:szCs w:val="28"/>
        </w:rPr>
        <w:t>付外</w:t>
      </w:r>
      <w:r w:rsidRPr="002258D9">
        <w:rPr>
          <w:sz w:val="28"/>
          <w:szCs w:val="28"/>
        </w:rPr>
        <w:t>，</w:t>
      </w:r>
      <w:r w:rsidR="00B8153C" w:rsidRPr="002258D9">
        <w:rPr>
          <w:rFonts w:hint="eastAsia"/>
          <w:sz w:val="28"/>
          <w:szCs w:val="28"/>
        </w:rPr>
        <w:t>不</w:t>
      </w:r>
      <w:r w:rsidR="00B8153C" w:rsidRPr="002258D9">
        <w:rPr>
          <w:sz w:val="28"/>
          <w:szCs w:val="28"/>
        </w:rPr>
        <w:t>足部分</w:t>
      </w:r>
      <w:r w:rsidRPr="002258D9">
        <w:rPr>
          <w:sz w:val="28"/>
          <w:szCs w:val="28"/>
        </w:rPr>
        <w:t>（約</w:t>
      </w:r>
      <w:r w:rsidR="009E15E4" w:rsidRPr="002258D9">
        <w:rPr>
          <w:sz w:val="28"/>
          <w:szCs w:val="28"/>
        </w:rPr>
        <w:t>五</w:t>
      </w:r>
      <w:r w:rsidRPr="002258D9">
        <w:rPr>
          <w:sz w:val="28"/>
          <w:szCs w:val="28"/>
        </w:rPr>
        <w:t>萬至</w:t>
      </w:r>
      <w:r w:rsidR="009E15E4" w:rsidRPr="002258D9">
        <w:rPr>
          <w:sz w:val="28"/>
          <w:szCs w:val="28"/>
        </w:rPr>
        <w:t>四十</w:t>
      </w:r>
      <w:r w:rsidRPr="002258D9">
        <w:rPr>
          <w:sz w:val="28"/>
          <w:szCs w:val="28"/>
        </w:rPr>
        <w:t>萬元）由甲方支付之。</w:t>
      </w:r>
    </w:p>
    <w:p w:rsidR="00FB42F3" w:rsidRPr="002258D9" w:rsidRDefault="00FB42F3" w:rsidP="006D2387">
      <w:pPr>
        <w:pStyle w:val="a5"/>
        <w:numPr>
          <w:ilvl w:val="0"/>
          <w:numId w:val="2"/>
        </w:numPr>
        <w:spacing w:line="500" w:lineRule="exact"/>
        <w:ind w:left="915" w:hanging="567"/>
        <w:rPr>
          <w:sz w:val="28"/>
          <w:szCs w:val="28"/>
        </w:rPr>
      </w:pPr>
      <w:r w:rsidRPr="002258D9">
        <w:rPr>
          <w:sz w:val="28"/>
          <w:szCs w:val="28"/>
        </w:rPr>
        <w:t>撥款：</w:t>
      </w:r>
    </w:p>
    <w:p w:rsidR="00FB42F3" w:rsidRPr="002258D9" w:rsidRDefault="00FB42F3" w:rsidP="009E15E4">
      <w:pPr>
        <w:pStyle w:val="a5"/>
        <w:spacing w:line="500" w:lineRule="exact"/>
        <w:ind w:left="896" w:firstLine="6"/>
        <w:rPr>
          <w:strike/>
          <w:sz w:val="28"/>
          <w:szCs w:val="28"/>
        </w:rPr>
      </w:pPr>
      <w:r w:rsidRPr="002258D9">
        <w:rPr>
          <w:sz w:val="28"/>
          <w:szCs w:val="28"/>
        </w:rPr>
        <w:t>甲方應</w:t>
      </w:r>
      <w:r w:rsidR="00B8153C" w:rsidRPr="002258D9">
        <w:rPr>
          <w:rFonts w:hint="eastAsia"/>
          <w:sz w:val="28"/>
          <w:szCs w:val="28"/>
        </w:rPr>
        <w:t>於</w:t>
      </w:r>
      <w:r w:rsidRPr="002258D9">
        <w:rPr>
          <w:sz w:val="28"/>
          <w:szCs w:val="28"/>
        </w:rPr>
        <w:t>乙方完成聖嚴漢傳佛學講座教授之聘任起三十</w:t>
      </w:r>
      <w:proofErr w:type="gramStart"/>
      <w:r w:rsidRPr="002258D9">
        <w:rPr>
          <w:sz w:val="28"/>
          <w:szCs w:val="28"/>
        </w:rPr>
        <w:t>個</w:t>
      </w:r>
      <w:proofErr w:type="gramEnd"/>
      <w:r w:rsidRPr="002258D9">
        <w:rPr>
          <w:sz w:val="28"/>
          <w:szCs w:val="28"/>
        </w:rPr>
        <w:t>工作日內</w:t>
      </w:r>
      <w:r w:rsidR="00B8153C" w:rsidRPr="002258D9">
        <w:rPr>
          <w:rFonts w:hint="eastAsia"/>
          <w:sz w:val="28"/>
          <w:szCs w:val="28"/>
        </w:rPr>
        <w:t>，將</w:t>
      </w:r>
      <w:r w:rsidR="00B8153C" w:rsidRPr="002258D9">
        <w:rPr>
          <w:sz w:val="28"/>
          <w:szCs w:val="28"/>
        </w:rPr>
        <w:lastRenderedPageBreak/>
        <w:t>經費</w:t>
      </w:r>
      <w:proofErr w:type="gramStart"/>
      <w:r w:rsidR="00B8153C" w:rsidRPr="002258D9">
        <w:rPr>
          <w:sz w:val="28"/>
          <w:szCs w:val="28"/>
        </w:rPr>
        <w:t>撥付</w:t>
      </w:r>
      <w:r w:rsidRPr="002258D9">
        <w:rPr>
          <w:sz w:val="28"/>
          <w:szCs w:val="28"/>
        </w:rPr>
        <w:t>至乙方</w:t>
      </w:r>
      <w:proofErr w:type="gramEnd"/>
      <w:r w:rsidRPr="002258D9">
        <w:rPr>
          <w:sz w:val="28"/>
          <w:szCs w:val="28"/>
        </w:rPr>
        <w:t>學校專戶，經費撥付以學年為單位撥付。</w:t>
      </w:r>
      <w:proofErr w:type="gramStart"/>
      <w:r w:rsidRPr="002258D9">
        <w:rPr>
          <w:sz w:val="28"/>
          <w:szCs w:val="28"/>
        </w:rPr>
        <w:t>若聖嚴漢傳</w:t>
      </w:r>
      <w:proofErr w:type="gramEnd"/>
      <w:r w:rsidRPr="002258D9">
        <w:rPr>
          <w:sz w:val="28"/>
          <w:szCs w:val="28"/>
        </w:rPr>
        <w:t>佛學講座教授因故離職，乙方應即結算經費，並將剩餘款項退回甲方</w:t>
      </w:r>
      <w:r w:rsidR="000F40AB" w:rsidRPr="002258D9">
        <w:rPr>
          <w:rFonts w:hint="eastAsia"/>
          <w:sz w:val="28"/>
          <w:szCs w:val="28"/>
        </w:rPr>
        <w:t>。</w:t>
      </w:r>
      <w:r w:rsidR="007908BA" w:rsidRPr="002258D9">
        <w:rPr>
          <w:strike/>
          <w:sz w:val="28"/>
          <w:szCs w:val="28"/>
        </w:rPr>
        <w:t>甲</w:t>
      </w:r>
      <w:proofErr w:type="gramStart"/>
      <w:r w:rsidR="007908BA" w:rsidRPr="002258D9">
        <w:rPr>
          <w:strike/>
          <w:sz w:val="28"/>
          <w:szCs w:val="28"/>
        </w:rPr>
        <w:t>方</w:t>
      </w:r>
      <w:r w:rsidRPr="002258D9">
        <w:rPr>
          <w:strike/>
          <w:sz w:val="28"/>
          <w:szCs w:val="28"/>
        </w:rPr>
        <w:t>待乙方</w:t>
      </w:r>
      <w:proofErr w:type="gramEnd"/>
      <w:r w:rsidRPr="002258D9">
        <w:rPr>
          <w:strike/>
          <w:sz w:val="28"/>
          <w:szCs w:val="28"/>
        </w:rPr>
        <w:t>完成聖嚴漢傳佛學講座教授之新聘後，始再行撥付經費。</w:t>
      </w:r>
    </w:p>
    <w:p w:rsidR="00FB42F3" w:rsidRPr="002258D9" w:rsidRDefault="00FB42F3" w:rsidP="006D2387">
      <w:pPr>
        <w:pStyle w:val="a5"/>
        <w:numPr>
          <w:ilvl w:val="0"/>
          <w:numId w:val="2"/>
        </w:numPr>
        <w:spacing w:line="500" w:lineRule="exact"/>
        <w:ind w:left="915" w:hanging="567"/>
        <w:rPr>
          <w:sz w:val="28"/>
          <w:szCs w:val="28"/>
        </w:rPr>
      </w:pPr>
      <w:r w:rsidRPr="002258D9">
        <w:rPr>
          <w:sz w:val="28"/>
          <w:szCs w:val="28"/>
        </w:rPr>
        <w:t>責任；</w:t>
      </w:r>
    </w:p>
    <w:p w:rsidR="00FB42F3" w:rsidRPr="002258D9" w:rsidRDefault="00FB42F3" w:rsidP="009E15E4">
      <w:pPr>
        <w:pStyle w:val="a5"/>
        <w:spacing w:line="500" w:lineRule="exact"/>
        <w:ind w:left="896" w:firstLine="6"/>
        <w:rPr>
          <w:sz w:val="28"/>
          <w:szCs w:val="28"/>
        </w:rPr>
      </w:pPr>
      <w:r w:rsidRPr="002258D9">
        <w:rPr>
          <w:sz w:val="28"/>
          <w:szCs w:val="28"/>
        </w:rPr>
        <w:t>乙方應於</w:t>
      </w:r>
      <w:r w:rsidR="000F40AB" w:rsidRPr="002258D9">
        <w:rPr>
          <w:rFonts w:hint="eastAsia"/>
          <w:sz w:val="28"/>
          <w:szCs w:val="28"/>
        </w:rPr>
        <w:t>合</w:t>
      </w:r>
      <w:r w:rsidR="000F40AB" w:rsidRPr="002258D9">
        <w:rPr>
          <w:sz w:val="28"/>
          <w:szCs w:val="28"/>
        </w:rPr>
        <w:t>約期間</w:t>
      </w:r>
      <w:r w:rsidR="000F40AB" w:rsidRPr="002258D9">
        <w:rPr>
          <w:rFonts w:hint="eastAsia"/>
          <w:sz w:val="28"/>
          <w:szCs w:val="28"/>
        </w:rPr>
        <w:t>內</w:t>
      </w:r>
      <w:r w:rsidR="000F40AB" w:rsidRPr="002258D9">
        <w:rPr>
          <w:sz w:val="28"/>
          <w:szCs w:val="28"/>
        </w:rPr>
        <w:t>之</w:t>
      </w:r>
      <w:r w:rsidRPr="002258D9">
        <w:rPr>
          <w:sz w:val="28"/>
          <w:szCs w:val="28"/>
        </w:rPr>
        <w:t>每年八月三十一日前，提</w:t>
      </w:r>
      <w:r w:rsidR="000F40AB" w:rsidRPr="002258D9">
        <w:rPr>
          <w:rFonts w:hint="eastAsia"/>
          <w:sz w:val="28"/>
          <w:szCs w:val="28"/>
        </w:rPr>
        <w:t>交</w:t>
      </w:r>
      <w:r w:rsidRPr="002258D9">
        <w:rPr>
          <w:sz w:val="28"/>
          <w:szCs w:val="28"/>
        </w:rPr>
        <w:t>聖嚴漢傳佛學講座教授學術</w:t>
      </w:r>
      <w:r w:rsidR="007908BA" w:rsidRPr="002258D9">
        <w:rPr>
          <w:rFonts w:hint="eastAsia"/>
          <w:sz w:val="28"/>
          <w:szCs w:val="28"/>
        </w:rPr>
        <w:t>及教學</w:t>
      </w:r>
      <w:r w:rsidRPr="002258D9">
        <w:rPr>
          <w:sz w:val="28"/>
          <w:szCs w:val="28"/>
        </w:rPr>
        <w:t>成果摘要報告，並檢附經費收支明細表</w:t>
      </w:r>
      <w:r w:rsidR="00191F4E" w:rsidRPr="002258D9">
        <w:rPr>
          <w:rFonts w:hint="eastAsia"/>
          <w:sz w:val="28"/>
          <w:szCs w:val="28"/>
        </w:rPr>
        <w:t>，</w:t>
      </w:r>
      <w:proofErr w:type="gramStart"/>
      <w:r w:rsidR="00191F4E" w:rsidRPr="002258D9">
        <w:rPr>
          <w:rFonts w:hint="eastAsia"/>
          <w:sz w:val="28"/>
          <w:szCs w:val="28"/>
        </w:rPr>
        <w:t>供甲</w:t>
      </w:r>
      <w:r w:rsidR="00191F4E" w:rsidRPr="002258D9">
        <w:rPr>
          <w:sz w:val="28"/>
          <w:szCs w:val="28"/>
        </w:rPr>
        <w:t>方</w:t>
      </w:r>
      <w:proofErr w:type="gramEnd"/>
      <w:r w:rsidR="00191F4E" w:rsidRPr="002258D9">
        <w:rPr>
          <w:sz w:val="28"/>
          <w:szCs w:val="28"/>
        </w:rPr>
        <w:t>審核</w:t>
      </w:r>
      <w:r w:rsidR="00191F4E" w:rsidRPr="002258D9">
        <w:rPr>
          <w:rFonts w:hint="eastAsia"/>
          <w:sz w:val="28"/>
          <w:szCs w:val="28"/>
        </w:rPr>
        <w:t>。</w:t>
      </w:r>
    </w:p>
    <w:p w:rsidR="00FB42F3" w:rsidRPr="002258D9" w:rsidRDefault="00FB42F3" w:rsidP="006D2387">
      <w:pPr>
        <w:pStyle w:val="a5"/>
        <w:numPr>
          <w:ilvl w:val="0"/>
          <w:numId w:val="2"/>
        </w:numPr>
        <w:spacing w:line="500" w:lineRule="exact"/>
        <w:ind w:left="915" w:hanging="567"/>
        <w:rPr>
          <w:sz w:val="28"/>
          <w:szCs w:val="28"/>
        </w:rPr>
      </w:pPr>
      <w:r w:rsidRPr="002258D9">
        <w:rPr>
          <w:sz w:val="28"/>
          <w:szCs w:val="28"/>
        </w:rPr>
        <w:t>合約期限：</w:t>
      </w:r>
    </w:p>
    <w:p w:rsidR="00FB42F3" w:rsidRPr="002258D9" w:rsidRDefault="00FB42F3" w:rsidP="009E15E4">
      <w:pPr>
        <w:pStyle w:val="a5"/>
        <w:spacing w:line="500" w:lineRule="exact"/>
        <w:ind w:left="896" w:firstLine="6"/>
        <w:rPr>
          <w:sz w:val="28"/>
          <w:szCs w:val="28"/>
        </w:rPr>
      </w:pPr>
      <w:r w:rsidRPr="002258D9">
        <w:rPr>
          <w:sz w:val="28"/>
          <w:szCs w:val="28"/>
        </w:rPr>
        <w:t>聖嚴漢傳佛學講座為永久性捐贈，以甲乙雙方簽約日</w:t>
      </w:r>
      <w:r w:rsidR="00191F4E" w:rsidRPr="002258D9">
        <w:rPr>
          <w:rFonts w:hint="eastAsia"/>
          <w:sz w:val="28"/>
          <w:szCs w:val="28"/>
        </w:rPr>
        <w:t>為始</w:t>
      </w:r>
      <w:r w:rsidR="00191F4E" w:rsidRPr="002258D9">
        <w:rPr>
          <w:sz w:val="28"/>
          <w:szCs w:val="28"/>
        </w:rPr>
        <w:t>日</w:t>
      </w:r>
      <w:r w:rsidRPr="002258D9">
        <w:rPr>
          <w:sz w:val="28"/>
          <w:szCs w:val="28"/>
        </w:rPr>
        <w:t>，每</w:t>
      </w:r>
      <w:r w:rsidR="00191F4E" w:rsidRPr="002258D9">
        <w:rPr>
          <w:rFonts w:hint="eastAsia"/>
          <w:sz w:val="28"/>
          <w:szCs w:val="28"/>
        </w:rPr>
        <w:t>滿</w:t>
      </w:r>
      <w:r w:rsidRPr="002258D9">
        <w:rPr>
          <w:sz w:val="28"/>
          <w:szCs w:val="28"/>
        </w:rPr>
        <w:t>三年</w:t>
      </w:r>
      <w:r w:rsidR="00191F4E" w:rsidRPr="002258D9">
        <w:rPr>
          <w:rFonts w:hint="eastAsia"/>
          <w:sz w:val="28"/>
          <w:szCs w:val="28"/>
        </w:rPr>
        <w:t>前六</w:t>
      </w:r>
      <w:proofErr w:type="gramStart"/>
      <w:r w:rsidR="00191F4E" w:rsidRPr="002258D9">
        <w:rPr>
          <w:sz w:val="28"/>
          <w:szCs w:val="28"/>
        </w:rPr>
        <w:t>個</w:t>
      </w:r>
      <w:proofErr w:type="gramEnd"/>
      <w:r w:rsidR="00191F4E" w:rsidRPr="002258D9">
        <w:rPr>
          <w:sz w:val="28"/>
          <w:szCs w:val="28"/>
        </w:rPr>
        <w:t>月內，得經雙方協商後調整合約內容</w:t>
      </w:r>
      <w:r w:rsidR="00191F4E" w:rsidRPr="002258D9">
        <w:rPr>
          <w:rFonts w:hint="eastAsia"/>
          <w:sz w:val="28"/>
          <w:szCs w:val="28"/>
        </w:rPr>
        <w:t>，</w:t>
      </w:r>
      <w:proofErr w:type="gramStart"/>
      <w:r w:rsidR="00191F4E" w:rsidRPr="002258D9">
        <w:rPr>
          <w:rFonts w:hint="eastAsia"/>
          <w:sz w:val="28"/>
          <w:szCs w:val="28"/>
        </w:rPr>
        <w:t>但</w:t>
      </w:r>
      <w:r w:rsidR="00191F4E" w:rsidRPr="002258D9">
        <w:rPr>
          <w:sz w:val="28"/>
          <w:szCs w:val="28"/>
        </w:rPr>
        <w:t>甲方</w:t>
      </w:r>
      <w:proofErr w:type="gramEnd"/>
      <w:r w:rsidR="00191F4E" w:rsidRPr="002258D9">
        <w:rPr>
          <w:sz w:val="28"/>
          <w:szCs w:val="28"/>
        </w:rPr>
        <w:t>評估乙方執行結果，未符合捐贈目的，得終止捐</w:t>
      </w:r>
      <w:r w:rsidR="00191F4E" w:rsidRPr="002258D9">
        <w:rPr>
          <w:rFonts w:hint="eastAsia"/>
          <w:sz w:val="28"/>
          <w:szCs w:val="28"/>
        </w:rPr>
        <w:t>贈</w:t>
      </w:r>
      <w:r w:rsidR="00191F4E" w:rsidRPr="002258D9">
        <w:rPr>
          <w:sz w:val="28"/>
          <w:szCs w:val="28"/>
        </w:rPr>
        <w:t>合約。</w:t>
      </w:r>
    </w:p>
    <w:p w:rsidR="00FB42F3" w:rsidRPr="002258D9" w:rsidRDefault="00FB42F3" w:rsidP="006D2387">
      <w:pPr>
        <w:pStyle w:val="a5"/>
        <w:numPr>
          <w:ilvl w:val="0"/>
          <w:numId w:val="2"/>
        </w:numPr>
        <w:spacing w:line="500" w:lineRule="exact"/>
        <w:ind w:left="915" w:hanging="567"/>
        <w:rPr>
          <w:sz w:val="28"/>
          <w:szCs w:val="28"/>
        </w:rPr>
      </w:pPr>
      <w:r w:rsidRPr="002258D9">
        <w:rPr>
          <w:sz w:val="28"/>
          <w:szCs w:val="28"/>
        </w:rPr>
        <w:t>訴訟或仲裁：</w:t>
      </w:r>
    </w:p>
    <w:p w:rsidR="00FB42F3" w:rsidRPr="002258D9" w:rsidRDefault="00FB42F3" w:rsidP="009E15E4">
      <w:pPr>
        <w:pStyle w:val="a5"/>
        <w:spacing w:line="500" w:lineRule="exact"/>
        <w:ind w:left="896" w:firstLine="6"/>
        <w:rPr>
          <w:sz w:val="28"/>
          <w:szCs w:val="28"/>
        </w:rPr>
      </w:pPr>
      <w:r w:rsidRPr="002258D9">
        <w:rPr>
          <w:sz w:val="28"/>
          <w:szCs w:val="28"/>
        </w:rPr>
        <w:t>本合約任何爭議之解決以臺灣</w:t>
      </w:r>
      <w:proofErr w:type="gramStart"/>
      <w:r w:rsidR="005A3E3E" w:rsidRPr="002258D9">
        <w:rPr>
          <w:rFonts w:hint="eastAsia"/>
          <w:sz w:val="28"/>
          <w:szCs w:val="28"/>
        </w:rPr>
        <w:t>臺</w:t>
      </w:r>
      <w:proofErr w:type="gramEnd"/>
      <w:r w:rsidR="005A3E3E" w:rsidRPr="002258D9">
        <w:rPr>
          <w:rFonts w:hint="eastAsia"/>
          <w:sz w:val="28"/>
          <w:szCs w:val="28"/>
        </w:rPr>
        <w:t>北</w:t>
      </w:r>
      <w:r w:rsidRPr="002258D9">
        <w:rPr>
          <w:sz w:val="28"/>
          <w:szCs w:val="28"/>
        </w:rPr>
        <w:t>地方法院為第一審管轄法院。但如經甲乙雙方同意亦得提付仲裁。</w:t>
      </w:r>
    </w:p>
    <w:p w:rsidR="00FB42F3" w:rsidRPr="002258D9" w:rsidRDefault="00FB42F3" w:rsidP="006D2387">
      <w:pPr>
        <w:pStyle w:val="a5"/>
        <w:numPr>
          <w:ilvl w:val="0"/>
          <w:numId w:val="2"/>
        </w:numPr>
        <w:spacing w:beforeLines="50" w:before="180" w:afterLines="50" w:after="180" w:line="500" w:lineRule="exact"/>
        <w:ind w:left="915" w:hanging="567"/>
        <w:jc w:val="both"/>
        <w:rPr>
          <w:sz w:val="28"/>
          <w:szCs w:val="28"/>
        </w:rPr>
      </w:pPr>
      <w:r w:rsidRPr="002258D9">
        <w:rPr>
          <w:sz w:val="28"/>
          <w:szCs w:val="28"/>
        </w:rPr>
        <w:t>本合約一式貳份，甲乙雙方各執正本乙份。</w:t>
      </w:r>
    </w:p>
    <w:p w:rsidR="00FB42F3" w:rsidRPr="002258D9" w:rsidRDefault="00FB42F3" w:rsidP="006D2387">
      <w:pPr>
        <w:pStyle w:val="a5"/>
        <w:numPr>
          <w:ilvl w:val="0"/>
          <w:numId w:val="2"/>
        </w:numPr>
        <w:spacing w:beforeLines="50" w:before="180" w:afterLines="50" w:after="180" w:line="500" w:lineRule="exact"/>
        <w:ind w:left="1092" w:hanging="744"/>
        <w:jc w:val="both"/>
        <w:rPr>
          <w:sz w:val="28"/>
          <w:szCs w:val="28"/>
        </w:rPr>
      </w:pPr>
      <w:r w:rsidRPr="002258D9">
        <w:rPr>
          <w:sz w:val="28"/>
          <w:szCs w:val="28"/>
        </w:rPr>
        <w:t>立合約書人：</w:t>
      </w:r>
    </w:p>
    <w:p w:rsidR="00FB42F3" w:rsidRPr="002258D9" w:rsidRDefault="00FB42F3" w:rsidP="006D2387">
      <w:pPr>
        <w:spacing w:line="500" w:lineRule="exact"/>
        <w:ind w:leftChars="354" w:left="85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258D9">
        <w:rPr>
          <w:rFonts w:ascii="Times New Roman" w:eastAsia="標楷體" w:hAnsi="Times New Roman" w:cs="Times New Roman"/>
          <w:sz w:val="28"/>
          <w:szCs w:val="28"/>
        </w:rPr>
        <w:t>甲</w:t>
      </w:r>
      <w:r w:rsidRPr="002258D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258D9">
        <w:rPr>
          <w:rFonts w:ascii="Times New Roman" w:eastAsia="標楷體" w:hAnsi="Times New Roman" w:cs="Times New Roman"/>
          <w:sz w:val="28"/>
          <w:szCs w:val="28"/>
        </w:rPr>
        <w:t>方：</w:t>
      </w:r>
    </w:p>
    <w:p w:rsidR="00FB42F3" w:rsidRPr="002258D9" w:rsidRDefault="00FB42F3" w:rsidP="006D2387">
      <w:pPr>
        <w:spacing w:line="500" w:lineRule="exact"/>
        <w:ind w:leftChars="354" w:left="85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258D9">
        <w:rPr>
          <w:rFonts w:ascii="Times New Roman" w:eastAsia="標楷體" w:hAnsi="Times New Roman" w:cs="Times New Roman"/>
          <w:sz w:val="28"/>
          <w:szCs w:val="28"/>
        </w:rPr>
        <w:t>代表人：</w:t>
      </w:r>
    </w:p>
    <w:p w:rsidR="00FB42F3" w:rsidRPr="002258D9" w:rsidRDefault="00FB42F3" w:rsidP="006D2387">
      <w:pPr>
        <w:spacing w:line="500" w:lineRule="exact"/>
        <w:ind w:leftChars="354" w:left="85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258D9">
        <w:rPr>
          <w:rFonts w:ascii="Times New Roman" w:eastAsia="標楷體" w:hAnsi="Times New Roman" w:cs="Times New Roman"/>
          <w:sz w:val="28"/>
          <w:szCs w:val="28"/>
        </w:rPr>
        <w:t>地</w:t>
      </w:r>
      <w:r w:rsidRPr="002258D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258D9">
        <w:rPr>
          <w:rFonts w:ascii="Times New Roman" w:eastAsia="標楷體" w:hAnsi="Times New Roman" w:cs="Times New Roman"/>
          <w:sz w:val="28"/>
          <w:szCs w:val="28"/>
        </w:rPr>
        <w:t>址：</w:t>
      </w:r>
    </w:p>
    <w:p w:rsidR="00FB42F3" w:rsidRPr="002258D9" w:rsidRDefault="00FB42F3" w:rsidP="006D2387">
      <w:pPr>
        <w:spacing w:line="500" w:lineRule="exact"/>
        <w:ind w:leftChars="354" w:left="85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258D9">
        <w:rPr>
          <w:rFonts w:ascii="Times New Roman" w:eastAsia="標楷體" w:hAnsi="Times New Roman" w:cs="Times New Roman"/>
          <w:sz w:val="28"/>
          <w:szCs w:val="28"/>
        </w:rPr>
        <w:t>乙</w:t>
      </w:r>
      <w:r w:rsidRPr="002258D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258D9">
        <w:rPr>
          <w:rFonts w:ascii="Times New Roman" w:eastAsia="標楷體" w:hAnsi="Times New Roman" w:cs="Times New Roman"/>
          <w:sz w:val="28"/>
          <w:szCs w:val="28"/>
        </w:rPr>
        <w:t>方：法鼓學校財團法人法鼓文理學院</w:t>
      </w:r>
    </w:p>
    <w:p w:rsidR="00FB42F3" w:rsidRPr="002258D9" w:rsidRDefault="00FB42F3" w:rsidP="006D2387">
      <w:pPr>
        <w:spacing w:line="500" w:lineRule="exact"/>
        <w:ind w:leftChars="354" w:left="85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258D9">
        <w:rPr>
          <w:rFonts w:ascii="Times New Roman" w:eastAsia="標楷體" w:hAnsi="Times New Roman" w:cs="Times New Roman"/>
          <w:sz w:val="28"/>
          <w:szCs w:val="28"/>
        </w:rPr>
        <w:t>代表人：</w:t>
      </w:r>
    </w:p>
    <w:p w:rsidR="00FB42F3" w:rsidRPr="002258D9" w:rsidRDefault="00FB42F3" w:rsidP="006D2387">
      <w:pPr>
        <w:spacing w:line="500" w:lineRule="exact"/>
        <w:ind w:leftChars="354" w:left="85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258D9">
        <w:rPr>
          <w:rFonts w:ascii="Times New Roman" w:eastAsia="標楷體" w:hAnsi="Times New Roman" w:cs="Times New Roman"/>
          <w:sz w:val="28"/>
          <w:szCs w:val="28"/>
        </w:rPr>
        <w:t>地</w:t>
      </w:r>
      <w:r w:rsidRPr="002258D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258D9">
        <w:rPr>
          <w:rFonts w:ascii="Times New Roman" w:eastAsia="標楷體" w:hAnsi="Times New Roman" w:cs="Times New Roman"/>
          <w:sz w:val="28"/>
          <w:szCs w:val="28"/>
        </w:rPr>
        <w:t>址：</w:t>
      </w:r>
    </w:p>
    <w:p w:rsidR="00FB42F3" w:rsidRPr="002258D9" w:rsidRDefault="00FB42F3" w:rsidP="006D2387">
      <w:pPr>
        <w:spacing w:line="500" w:lineRule="exact"/>
        <w:ind w:leftChars="354" w:left="850"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:rsidR="00FB42F3" w:rsidRPr="002258D9" w:rsidRDefault="00FB42F3" w:rsidP="006D2387">
      <w:pPr>
        <w:pStyle w:val="a4"/>
        <w:tabs>
          <w:tab w:val="left" w:pos="851"/>
        </w:tabs>
        <w:spacing w:line="500" w:lineRule="exact"/>
        <w:ind w:left="1480" w:hanging="520"/>
        <w:rPr>
          <w:rFonts w:ascii="Times New Roman" w:eastAsia="標楷體" w:hAnsi="Times New Roman"/>
          <w:sz w:val="28"/>
          <w:szCs w:val="28"/>
        </w:rPr>
      </w:pPr>
      <w:r w:rsidRPr="002258D9">
        <w:rPr>
          <w:rFonts w:ascii="Times New Roman" w:eastAsia="標楷體" w:hAnsi="Times New Roman"/>
          <w:spacing w:val="144"/>
          <w:kern w:val="0"/>
          <w:sz w:val="28"/>
          <w:szCs w:val="28"/>
          <w:fitText w:val="8400" w:id="1003121152"/>
        </w:rPr>
        <w:t>中華民國</w:t>
      </w:r>
      <w:r w:rsidRPr="002258D9">
        <w:rPr>
          <w:rFonts w:ascii="Times New Roman" w:eastAsia="標楷體" w:hAnsi="Times New Roman"/>
          <w:spacing w:val="144"/>
          <w:kern w:val="0"/>
          <w:sz w:val="28"/>
          <w:szCs w:val="28"/>
          <w:fitText w:val="8400" w:id="1003121152"/>
        </w:rPr>
        <w:t xml:space="preserve">    </w:t>
      </w:r>
      <w:r w:rsidRPr="002258D9">
        <w:rPr>
          <w:rFonts w:ascii="Times New Roman" w:eastAsia="標楷體" w:hAnsi="Times New Roman"/>
          <w:spacing w:val="144"/>
          <w:kern w:val="0"/>
          <w:sz w:val="28"/>
          <w:szCs w:val="28"/>
          <w:fitText w:val="8400" w:id="1003121152"/>
        </w:rPr>
        <w:t>年</w:t>
      </w:r>
      <w:r w:rsidRPr="002258D9">
        <w:rPr>
          <w:rFonts w:ascii="Times New Roman" w:eastAsia="標楷體" w:hAnsi="Times New Roman"/>
          <w:spacing w:val="144"/>
          <w:kern w:val="0"/>
          <w:sz w:val="28"/>
          <w:szCs w:val="28"/>
          <w:fitText w:val="8400" w:id="1003121152"/>
        </w:rPr>
        <w:t xml:space="preserve">    </w:t>
      </w:r>
      <w:r w:rsidRPr="002258D9">
        <w:rPr>
          <w:rFonts w:ascii="Times New Roman" w:eastAsia="標楷體" w:hAnsi="Times New Roman"/>
          <w:spacing w:val="144"/>
          <w:kern w:val="0"/>
          <w:sz w:val="28"/>
          <w:szCs w:val="28"/>
          <w:fitText w:val="8400" w:id="1003121152"/>
        </w:rPr>
        <w:t>月</w:t>
      </w:r>
      <w:r w:rsidRPr="002258D9">
        <w:rPr>
          <w:rFonts w:ascii="Times New Roman" w:eastAsia="標楷體" w:hAnsi="Times New Roman"/>
          <w:spacing w:val="144"/>
          <w:kern w:val="0"/>
          <w:sz w:val="28"/>
          <w:szCs w:val="28"/>
          <w:fitText w:val="8400" w:id="1003121152"/>
        </w:rPr>
        <w:t xml:space="preserve">   </w:t>
      </w:r>
      <w:r w:rsidRPr="002258D9">
        <w:rPr>
          <w:rFonts w:ascii="Times New Roman" w:eastAsia="標楷體" w:hAnsi="Times New Roman"/>
          <w:spacing w:val="2"/>
          <w:kern w:val="0"/>
          <w:sz w:val="28"/>
          <w:szCs w:val="28"/>
          <w:fitText w:val="8400" w:id="1003121152"/>
        </w:rPr>
        <w:t>日</w:t>
      </w:r>
    </w:p>
    <w:bookmarkEnd w:id="0"/>
    <w:p w:rsidR="006D63AB" w:rsidRPr="002258D9" w:rsidRDefault="006D63AB" w:rsidP="006D2387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D63AB" w:rsidRPr="002258D9" w:rsidSect="00FB42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67" w:rsidRDefault="00B80B67" w:rsidP="00DD2576">
      <w:r>
        <w:separator/>
      </w:r>
    </w:p>
  </w:endnote>
  <w:endnote w:type="continuationSeparator" w:id="0">
    <w:p w:rsidR="00B80B67" w:rsidRDefault="00B80B67" w:rsidP="00DD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67" w:rsidRDefault="00B80B67" w:rsidP="00DD2576">
      <w:r>
        <w:separator/>
      </w:r>
    </w:p>
  </w:footnote>
  <w:footnote w:type="continuationSeparator" w:id="0">
    <w:p w:rsidR="00B80B67" w:rsidRDefault="00B80B67" w:rsidP="00DD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174F"/>
    <w:multiLevelType w:val="hybridMultilevel"/>
    <w:tmpl w:val="EC9CD5A4"/>
    <w:lvl w:ilvl="0" w:tplc="7526925C">
      <w:start w:val="1"/>
      <w:numFmt w:val="taiwaneseCountingThousand"/>
      <w:lvlText w:val="%1、"/>
      <w:lvlJc w:val="left"/>
      <w:pPr>
        <w:ind w:left="1473" w:hanging="480"/>
      </w:pPr>
      <w:rPr>
        <w:lang w:val="en-US"/>
      </w:rPr>
    </w:lvl>
    <w:lvl w:ilvl="1" w:tplc="A2A4D6CE">
      <w:start w:val="1"/>
      <w:numFmt w:val="taiwaneseCountingThousand"/>
      <w:lvlText w:val="%2、"/>
      <w:lvlJc w:val="left"/>
      <w:pPr>
        <w:ind w:left="2193" w:hanging="72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641E0C12"/>
    <w:multiLevelType w:val="hybridMultilevel"/>
    <w:tmpl w:val="EE2CCA9C"/>
    <w:lvl w:ilvl="0" w:tplc="52B6A07A">
      <w:start w:val="1"/>
      <w:numFmt w:val="taiwaneseCountingThousand"/>
      <w:lvlText w:val="%1、"/>
      <w:lvlJc w:val="left"/>
      <w:pPr>
        <w:ind w:left="1615" w:hanging="480"/>
      </w:pPr>
      <w:rPr>
        <w:rFonts w:ascii="標楷體" w:eastAsia="標楷體" w:hAnsi="標楷體" w:hint="eastAsia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F3"/>
    <w:rsid w:val="000F40AB"/>
    <w:rsid w:val="00130CD2"/>
    <w:rsid w:val="001376A8"/>
    <w:rsid w:val="00191F4E"/>
    <w:rsid w:val="0019215A"/>
    <w:rsid w:val="00196F55"/>
    <w:rsid w:val="002258D9"/>
    <w:rsid w:val="002269CB"/>
    <w:rsid w:val="002F3969"/>
    <w:rsid w:val="00320014"/>
    <w:rsid w:val="00364D84"/>
    <w:rsid w:val="00552212"/>
    <w:rsid w:val="005A3E3E"/>
    <w:rsid w:val="005C4777"/>
    <w:rsid w:val="00623398"/>
    <w:rsid w:val="006D2387"/>
    <w:rsid w:val="006D63AB"/>
    <w:rsid w:val="006F6C4F"/>
    <w:rsid w:val="00706DD5"/>
    <w:rsid w:val="00783A5A"/>
    <w:rsid w:val="007908BA"/>
    <w:rsid w:val="00962594"/>
    <w:rsid w:val="009E15E4"/>
    <w:rsid w:val="00A02ECA"/>
    <w:rsid w:val="00B80B67"/>
    <w:rsid w:val="00B8153C"/>
    <w:rsid w:val="00BC0DB3"/>
    <w:rsid w:val="00C72001"/>
    <w:rsid w:val="00CA7469"/>
    <w:rsid w:val="00CC31A3"/>
    <w:rsid w:val="00D12AE0"/>
    <w:rsid w:val="00D7174E"/>
    <w:rsid w:val="00DC799D"/>
    <w:rsid w:val="00DD2576"/>
    <w:rsid w:val="00DE1BB2"/>
    <w:rsid w:val="00E03EA1"/>
    <w:rsid w:val="00F717C5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F3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文字 字元"/>
    <w:link w:val="a4"/>
    <w:semiHidden/>
    <w:rsid w:val="00FB42F3"/>
    <w:rPr>
      <w:rFonts w:ascii="細明體" w:eastAsia="細明體" w:hAnsi="細明體" w:cs="Times New Roman"/>
    </w:rPr>
  </w:style>
  <w:style w:type="paragraph" w:styleId="a5">
    <w:name w:val="List Paragraph"/>
    <w:basedOn w:val="a"/>
    <w:uiPriority w:val="34"/>
    <w:qFormat/>
    <w:rsid w:val="00FB42F3"/>
    <w:pPr>
      <w:suppressAutoHyphens w:val="0"/>
      <w:spacing w:line="400" w:lineRule="atLeast"/>
      <w:ind w:left="480" w:hanging="200"/>
    </w:pPr>
    <w:rPr>
      <w:rFonts w:ascii="Times New Roman" w:eastAsia="標楷體" w:hAnsi="Times New Roman" w:cs="Times New Roman"/>
      <w:szCs w:val="24"/>
    </w:rPr>
  </w:style>
  <w:style w:type="paragraph" w:styleId="a4">
    <w:name w:val="annotation text"/>
    <w:basedOn w:val="a"/>
    <w:link w:val="a3"/>
    <w:semiHidden/>
    <w:unhideWhenUsed/>
    <w:rsid w:val="00FB42F3"/>
    <w:pPr>
      <w:suppressAutoHyphens w:val="0"/>
      <w:autoSpaceDE w:val="0"/>
      <w:autoSpaceDN w:val="0"/>
      <w:adjustRightInd w:val="0"/>
      <w:spacing w:line="240" w:lineRule="atLeast"/>
    </w:pPr>
    <w:rPr>
      <w:rFonts w:ascii="細明體" w:eastAsia="細明體" w:hAnsi="細明體" w:cs="Times New Roman"/>
      <w:kern w:val="2"/>
    </w:rPr>
  </w:style>
  <w:style w:type="character" w:customStyle="1" w:styleId="1">
    <w:name w:val="註解文字 字元1"/>
    <w:basedOn w:val="a0"/>
    <w:uiPriority w:val="99"/>
    <w:semiHidden/>
    <w:rsid w:val="00FB42F3"/>
    <w:rPr>
      <w:rFonts w:ascii="Calibri" w:eastAsia="新細明體" w:hAnsi="Calibri" w:cs="Calibri"/>
      <w:kern w:val="1"/>
    </w:rPr>
  </w:style>
  <w:style w:type="paragraph" w:styleId="a6">
    <w:name w:val="header"/>
    <w:basedOn w:val="a"/>
    <w:link w:val="a7"/>
    <w:uiPriority w:val="99"/>
    <w:unhideWhenUsed/>
    <w:rsid w:val="00DD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2576"/>
    <w:rPr>
      <w:rFonts w:ascii="Calibri" w:eastAsia="新細明體" w:hAnsi="Calibri" w:cs="Calibri"/>
      <w:kern w:val="1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2576"/>
    <w:rPr>
      <w:rFonts w:ascii="Calibri" w:eastAsia="新細明體" w:hAnsi="Calibri" w:cs="Calibri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F3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文字 字元"/>
    <w:link w:val="a4"/>
    <w:semiHidden/>
    <w:rsid w:val="00FB42F3"/>
    <w:rPr>
      <w:rFonts w:ascii="細明體" w:eastAsia="細明體" w:hAnsi="細明體" w:cs="Times New Roman"/>
    </w:rPr>
  </w:style>
  <w:style w:type="paragraph" w:styleId="a5">
    <w:name w:val="List Paragraph"/>
    <w:basedOn w:val="a"/>
    <w:uiPriority w:val="34"/>
    <w:qFormat/>
    <w:rsid w:val="00FB42F3"/>
    <w:pPr>
      <w:suppressAutoHyphens w:val="0"/>
      <w:spacing w:line="400" w:lineRule="atLeast"/>
      <w:ind w:left="480" w:hanging="200"/>
    </w:pPr>
    <w:rPr>
      <w:rFonts w:ascii="Times New Roman" w:eastAsia="標楷體" w:hAnsi="Times New Roman" w:cs="Times New Roman"/>
      <w:szCs w:val="24"/>
    </w:rPr>
  </w:style>
  <w:style w:type="paragraph" w:styleId="a4">
    <w:name w:val="annotation text"/>
    <w:basedOn w:val="a"/>
    <w:link w:val="a3"/>
    <w:semiHidden/>
    <w:unhideWhenUsed/>
    <w:rsid w:val="00FB42F3"/>
    <w:pPr>
      <w:suppressAutoHyphens w:val="0"/>
      <w:autoSpaceDE w:val="0"/>
      <w:autoSpaceDN w:val="0"/>
      <w:adjustRightInd w:val="0"/>
      <w:spacing w:line="240" w:lineRule="atLeast"/>
    </w:pPr>
    <w:rPr>
      <w:rFonts w:ascii="細明體" w:eastAsia="細明體" w:hAnsi="細明體" w:cs="Times New Roman"/>
      <w:kern w:val="2"/>
    </w:rPr>
  </w:style>
  <w:style w:type="character" w:customStyle="1" w:styleId="1">
    <w:name w:val="註解文字 字元1"/>
    <w:basedOn w:val="a0"/>
    <w:uiPriority w:val="99"/>
    <w:semiHidden/>
    <w:rsid w:val="00FB42F3"/>
    <w:rPr>
      <w:rFonts w:ascii="Calibri" w:eastAsia="新細明體" w:hAnsi="Calibri" w:cs="Calibri"/>
      <w:kern w:val="1"/>
    </w:rPr>
  </w:style>
  <w:style w:type="paragraph" w:styleId="a6">
    <w:name w:val="header"/>
    <w:basedOn w:val="a"/>
    <w:link w:val="a7"/>
    <w:uiPriority w:val="99"/>
    <w:unhideWhenUsed/>
    <w:rsid w:val="00DD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2576"/>
    <w:rPr>
      <w:rFonts w:ascii="Calibri" w:eastAsia="新細明體" w:hAnsi="Calibri" w:cs="Calibri"/>
      <w:kern w:val="1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2576"/>
    <w:rPr>
      <w:rFonts w:ascii="Calibri" w:eastAsia="新細明體" w:hAnsi="Calibri" w:cs="Calibri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郭晁榮</dc:creator>
  <cp:lastModifiedBy>郭晁榮</cp:lastModifiedBy>
  <cp:revision>3</cp:revision>
  <dcterms:created xsi:type="dcterms:W3CDTF">2016-02-19T07:18:00Z</dcterms:created>
  <dcterms:modified xsi:type="dcterms:W3CDTF">2016-02-19T07:18:00Z</dcterms:modified>
</cp:coreProperties>
</file>